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4F" w:rsidRDefault="00DF7660">
      <w:pPr>
        <w:spacing w:after="28" w:line="216" w:lineRule="auto"/>
        <w:ind w:left="6804" w:right="4" w:hanging="5996"/>
        <w:jc w:val="right"/>
        <w:rPr>
          <w:sz w:val="16"/>
          <w:szCs w:val="16"/>
        </w:rPr>
      </w:pPr>
      <w:r>
        <w:rPr>
          <w:b/>
          <w:i/>
          <w:sz w:val="16"/>
          <w:szCs w:val="16"/>
        </w:rPr>
        <w:t>Annex 9. Work and Financial Plan</w:t>
      </w:r>
    </w:p>
    <w:p w:rsidR="001C5D4F" w:rsidRDefault="00DF7660">
      <w:pPr>
        <w:tabs>
          <w:tab w:val="center" w:pos="7407"/>
          <w:tab w:val="left" w:pos="10560"/>
        </w:tabs>
        <w:spacing w:before="240" w:after="0" w:line="259" w:lineRule="auto"/>
        <w:ind w:left="0" w:right="10" w:firstLine="0"/>
        <w:jc w:val="left"/>
      </w:pPr>
      <w:bookmarkStart w:id="0" w:name="_heading=h.gjdgxs" w:colFirst="0" w:colLast="0"/>
      <w:bookmarkEnd w:id="0"/>
      <w:r>
        <w:rPr>
          <w:b/>
        </w:rPr>
        <w:tab/>
        <w:t xml:space="preserve">WORK AND FINANCIAL PLAN </w:t>
      </w:r>
      <w:r>
        <w:rPr>
          <w:b/>
        </w:rPr>
        <w:tab/>
      </w:r>
    </w:p>
    <w:p w:rsidR="001C5D4F" w:rsidRDefault="00DF7660">
      <w:pPr>
        <w:spacing w:after="0" w:line="259" w:lineRule="auto"/>
        <w:ind w:left="10" w:hanging="10"/>
        <w:jc w:val="center"/>
      </w:pPr>
      <w:r>
        <w:t xml:space="preserve">For CY/FY: _____________________ </w:t>
      </w:r>
    </w:p>
    <w:p w:rsidR="001C5D4F" w:rsidRDefault="00DF7660">
      <w:pPr>
        <w:spacing w:after="0" w:line="259" w:lineRule="auto"/>
        <w:ind w:left="10" w:hanging="10"/>
        <w:jc w:val="center"/>
      </w:pPr>
      <w:r>
        <w:tab/>
      </w:r>
    </w:p>
    <w:p w:rsidR="001C5D4F" w:rsidRDefault="00DF7660">
      <w:pPr>
        <w:spacing w:after="99" w:line="259" w:lineRule="auto"/>
        <w:ind w:left="-5" w:right="0" w:hanging="10"/>
        <w:jc w:val="left"/>
      </w:pPr>
      <w:r>
        <w:rPr>
          <w:b/>
        </w:rPr>
        <w:t xml:space="preserve">NAME OF APPLICANT ORGANIZATION: _______________________________________________________________________ </w:t>
      </w:r>
    </w:p>
    <w:p w:rsidR="001C5D4F" w:rsidRDefault="00DF7660">
      <w:pPr>
        <w:tabs>
          <w:tab w:val="center" w:pos="8480"/>
        </w:tabs>
        <w:spacing w:after="0" w:line="259" w:lineRule="auto"/>
        <w:ind w:left="-15" w:right="0" w:firstLine="0"/>
        <w:jc w:val="left"/>
      </w:pPr>
      <w:r>
        <w:rPr>
          <w:b/>
        </w:rPr>
        <w:t xml:space="preserve">ADDRESS         </w:t>
      </w:r>
      <w:proofErr w:type="gramStart"/>
      <w:r>
        <w:rPr>
          <w:b/>
        </w:rPr>
        <w:t xml:space="preserve">  :</w:t>
      </w:r>
      <w:proofErr w:type="gramEnd"/>
      <w:r>
        <w:rPr>
          <w:b/>
        </w:rPr>
        <w:t xml:space="preserve"> </w:t>
      </w:r>
      <w:r>
        <w:rPr>
          <w:b/>
        </w:rPr>
        <w:tab/>
      </w:r>
      <w:r>
        <w:rPr>
          <w:b/>
        </w:rPr>
        <w:t xml:space="preserve">____________________________________________________________________________________ </w:t>
      </w:r>
    </w:p>
    <w:p w:rsidR="001C5D4F" w:rsidRDefault="00DF7660">
      <w:pPr>
        <w:spacing w:after="0" w:line="259" w:lineRule="auto"/>
        <w:ind w:left="0" w:right="0" w:firstLine="0"/>
        <w:jc w:val="left"/>
      </w:pPr>
      <w:r>
        <w:t xml:space="preserve"> </w:t>
      </w:r>
    </w:p>
    <w:tbl>
      <w:tblPr>
        <w:tblStyle w:val="a1"/>
        <w:tblW w:w="15322" w:type="dxa"/>
        <w:tblInd w:w="-108" w:type="dxa"/>
        <w:tblLayout w:type="fixed"/>
        <w:tblLook w:val="0400" w:firstRow="0" w:lastRow="0" w:firstColumn="0" w:lastColumn="0" w:noHBand="0" w:noVBand="1"/>
      </w:tblPr>
      <w:tblGrid>
        <w:gridCol w:w="1549"/>
        <w:gridCol w:w="1891"/>
        <w:gridCol w:w="1349"/>
        <w:gridCol w:w="1171"/>
        <w:gridCol w:w="1169"/>
        <w:gridCol w:w="1080"/>
        <w:gridCol w:w="1172"/>
        <w:gridCol w:w="1080"/>
        <w:gridCol w:w="1169"/>
        <w:gridCol w:w="1080"/>
        <w:gridCol w:w="1172"/>
        <w:gridCol w:w="1440"/>
      </w:tblGrid>
      <w:tr w:rsidR="001C5D4F">
        <w:trPr>
          <w:trHeight w:val="286"/>
        </w:trPr>
        <w:tc>
          <w:tcPr>
            <w:tcW w:w="1549" w:type="dxa"/>
            <w:vMerge w:val="restart"/>
            <w:tcBorders>
              <w:top w:val="single" w:sz="4" w:space="0" w:color="000000"/>
              <w:left w:val="single" w:sz="4" w:space="0" w:color="000000"/>
              <w:bottom w:val="single" w:sz="4" w:space="0" w:color="000000"/>
              <w:right w:val="single" w:sz="4" w:space="0" w:color="000000"/>
            </w:tcBorders>
            <w:vAlign w:val="center"/>
          </w:tcPr>
          <w:p w:rsidR="001C5D4F" w:rsidRDefault="00DF7660">
            <w:pPr>
              <w:spacing w:line="259" w:lineRule="auto"/>
              <w:ind w:left="0" w:right="0" w:firstLine="0"/>
              <w:jc w:val="center"/>
            </w:pPr>
            <w:r>
              <w:rPr>
                <w:b/>
                <w:i/>
              </w:rPr>
              <w:t xml:space="preserve">Goals/ Objectives </w:t>
            </w:r>
          </w:p>
        </w:tc>
        <w:tc>
          <w:tcPr>
            <w:tcW w:w="1891" w:type="dxa"/>
            <w:vMerge w:val="restart"/>
            <w:tcBorders>
              <w:top w:val="single" w:sz="4" w:space="0" w:color="000000"/>
              <w:left w:val="single" w:sz="4" w:space="0" w:color="000000"/>
              <w:bottom w:val="single" w:sz="4" w:space="0" w:color="000000"/>
              <w:right w:val="single" w:sz="4" w:space="0" w:color="000000"/>
            </w:tcBorders>
            <w:vAlign w:val="center"/>
          </w:tcPr>
          <w:p w:rsidR="001C5D4F" w:rsidRDefault="00DF7660">
            <w:pPr>
              <w:spacing w:line="259" w:lineRule="auto"/>
              <w:ind w:left="0" w:right="59" w:firstLine="0"/>
              <w:jc w:val="center"/>
            </w:pPr>
            <w:r>
              <w:rPr>
                <w:b/>
                <w:i/>
              </w:rPr>
              <w:t xml:space="preserve">Items </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1C5D4F" w:rsidRDefault="00DF7660">
            <w:pPr>
              <w:spacing w:line="259" w:lineRule="auto"/>
              <w:ind w:left="31" w:right="0" w:firstLine="0"/>
              <w:jc w:val="left"/>
            </w:pPr>
            <w:r>
              <w:rPr>
                <w:b/>
                <w:i/>
              </w:rPr>
              <w:t xml:space="preserve">Activities </w:t>
            </w:r>
          </w:p>
        </w:tc>
        <w:tc>
          <w:tcPr>
            <w:tcW w:w="2340" w:type="dxa"/>
            <w:gridSpan w:val="2"/>
            <w:tcBorders>
              <w:top w:val="single" w:sz="4" w:space="0" w:color="000000"/>
              <w:left w:val="single" w:sz="4" w:space="0" w:color="000000"/>
              <w:bottom w:val="single" w:sz="4" w:space="0" w:color="000000"/>
              <w:right w:val="nil"/>
            </w:tcBorders>
          </w:tcPr>
          <w:p w:rsidR="001C5D4F" w:rsidRDefault="001C5D4F">
            <w:pPr>
              <w:spacing w:after="160" w:line="259" w:lineRule="auto"/>
              <w:ind w:left="0" w:right="0" w:firstLine="0"/>
              <w:jc w:val="left"/>
            </w:pPr>
          </w:p>
        </w:tc>
        <w:tc>
          <w:tcPr>
            <w:tcW w:w="4501" w:type="dxa"/>
            <w:gridSpan w:val="4"/>
            <w:tcBorders>
              <w:top w:val="single" w:sz="4" w:space="0" w:color="000000"/>
              <w:left w:val="nil"/>
              <w:bottom w:val="single" w:sz="4" w:space="0" w:color="000000"/>
              <w:right w:val="nil"/>
            </w:tcBorders>
          </w:tcPr>
          <w:p w:rsidR="001C5D4F" w:rsidRDefault="00DF7660">
            <w:pPr>
              <w:spacing w:line="259" w:lineRule="auto"/>
              <w:ind w:left="32" w:right="0" w:firstLine="0"/>
              <w:jc w:val="left"/>
            </w:pPr>
            <w:r>
              <w:rPr>
                <w:b/>
                <w:i/>
              </w:rPr>
              <w:t xml:space="preserve">Targets and Financial Requirements </w:t>
            </w:r>
          </w:p>
        </w:tc>
        <w:tc>
          <w:tcPr>
            <w:tcW w:w="2252" w:type="dxa"/>
            <w:gridSpan w:val="2"/>
            <w:tcBorders>
              <w:top w:val="single" w:sz="4" w:space="0" w:color="000000"/>
              <w:left w:val="nil"/>
              <w:bottom w:val="single" w:sz="4" w:space="0" w:color="000000"/>
              <w:right w:val="single" w:sz="4" w:space="0" w:color="000000"/>
            </w:tcBorders>
          </w:tcPr>
          <w:p w:rsidR="001C5D4F" w:rsidRDefault="001C5D4F">
            <w:pPr>
              <w:spacing w:after="160" w:line="259" w:lineRule="auto"/>
              <w:ind w:left="0" w:right="0" w:firstLine="0"/>
              <w:jc w:val="left"/>
            </w:pPr>
          </w:p>
        </w:tc>
        <w:tc>
          <w:tcPr>
            <w:tcW w:w="1440" w:type="dxa"/>
            <w:vMerge w:val="restart"/>
            <w:tcBorders>
              <w:top w:val="single" w:sz="4" w:space="0" w:color="000000"/>
              <w:left w:val="single" w:sz="4" w:space="0" w:color="000000"/>
              <w:bottom w:val="single" w:sz="4" w:space="0" w:color="000000"/>
              <w:right w:val="single" w:sz="4" w:space="0" w:color="000000"/>
            </w:tcBorders>
          </w:tcPr>
          <w:p w:rsidR="001C5D4F" w:rsidRDefault="00DF7660">
            <w:pPr>
              <w:ind w:left="24" w:right="22" w:firstLine="0"/>
              <w:jc w:val="center"/>
            </w:pPr>
            <w:r>
              <w:rPr>
                <w:b/>
                <w:i/>
              </w:rPr>
              <w:t xml:space="preserve">Sources of Funds </w:t>
            </w:r>
          </w:p>
          <w:p w:rsidR="001C5D4F" w:rsidRDefault="00DF7660">
            <w:pPr>
              <w:spacing w:line="239" w:lineRule="auto"/>
              <w:ind w:left="0" w:right="0" w:firstLine="0"/>
              <w:jc w:val="center"/>
            </w:pPr>
            <w:r>
              <w:rPr>
                <w:b/>
                <w:i/>
                <w:sz w:val="18"/>
                <w:szCs w:val="18"/>
              </w:rPr>
              <w:t xml:space="preserve">(pls. specify both foreign </w:t>
            </w:r>
          </w:p>
          <w:p w:rsidR="001C5D4F" w:rsidRDefault="00DF7660">
            <w:pPr>
              <w:spacing w:after="35" w:line="259" w:lineRule="auto"/>
              <w:ind w:left="0" w:right="65" w:firstLine="0"/>
              <w:jc w:val="center"/>
            </w:pPr>
            <w:r>
              <w:rPr>
                <w:b/>
                <w:i/>
                <w:sz w:val="18"/>
                <w:szCs w:val="18"/>
              </w:rPr>
              <w:t xml:space="preserve">&amp; local </w:t>
            </w:r>
          </w:p>
          <w:p w:rsidR="001C5D4F" w:rsidRDefault="00DF7660">
            <w:pPr>
              <w:spacing w:line="259" w:lineRule="auto"/>
              <w:ind w:left="0" w:right="62" w:firstLine="0"/>
              <w:jc w:val="center"/>
            </w:pPr>
            <w:r>
              <w:rPr>
                <w:b/>
                <w:i/>
                <w:sz w:val="18"/>
                <w:szCs w:val="18"/>
              </w:rPr>
              <w:t>donors)</w:t>
            </w:r>
            <w:r>
              <w:rPr>
                <w:b/>
                <w:i/>
              </w:rPr>
              <w:t xml:space="preserve"> </w:t>
            </w:r>
          </w:p>
        </w:tc>
      </w:tr>
      <w:tr w:rsidR="001C5D4F">
        <w:trPr>
          <w:trHeight w:val="1104"/>
        </w:trPr>
        <w:tc>
          <w:tcPr>
            <w:tcW w:w="1549" w:type="dxa"/>
            <w:vMerge/>
            <w:tcBorders>
              <w:top w:val="single" w:sz="4" w:space="0" w:color="000000"/>
              <w:left w:val="single" w:sz="4" w:space="0" w:color="000000"/>
              <w:bottom w:val="single" w:sz="4" w:space="0" w:color="000000"/>
              <w:right w:val="single" w:sz="4" w:space="0" w:color="000000"/>
            </w:tcBorders>
            <w:vAlign w:val="center"/>
          </w:tcPr>
          <w:p w:rsidR="001C5D4F" w:rsidRDefault="001C5D4F">
            <w:pPr>
              <w:widowControl w:val="0"/>
              <w:pBdr>
                <w:top w:val="nil"/>
                <w:left w:val="nil"/>
                <w:bottom w:val="nil"/>
                <w:right w:val="nil"/>
                <w:between w:val="nil"/>
              </w:pBdr>
              <w:spacing w:line="276" w:lineRule="auto"/>
              <w:ind w:left="0" w:right="0" w:firstLine="0"/>
              <w:jc w:val="left"/>
            </w:pPr>
          </w:p>
        </w:tc>
        <w:tc>
          <w:tcPr>
            <w:tcW w:w="1891" w:type="dxa"/>
            <w:vMerge/>
            <w:tcBorders>
              <w:top w:val="single" w:sz="4" w:space="0" w:color="000000"/>
              <w:left w:val="single" w:sz="4" w:space="0" w:color="000000"/>
              <w:bottom w:val="single" w:sz="4" w:space="0" w:color="000000"/>
              <w:right w:val="single" w:sz="4" w:space="0" w:color="000000"/>
            </w:tcBorders>
            <w:vAlign w:val="center"/>
          </w:tcPr>
          <w:p w:rsidR="001C5D4F" w:rsidRDefault="001C5D4F">
            <w:pPr>
              <w:widowControl w:val="0"/>
              <w:pBdr>
                <w:top w:val="nil"/>
                <w:left w:val="nil"/>
                <w:bottom w:val="nil"/>
                <w:right w:val="nil"/>
                <w:between w:val="nil"/>
              </w:pBdr>
              <w:spacing w:line="276" w:lineRule="auto"/>
              <w:ind w:left="0" w:right="0" w:firstLine="0"/>
              <w:jc w:val="left"/>
            </w:pPr>
          </w:p>
        </w:tc>
        <w:tc>
          <w:tcPr>
            <w:tcW w:w="1349" w:type="dxa"/>
            <w:vMerge/>
            <w:tcBorders>
              <w:top w:val="single" w:sz="4" w:space="0" w:color="000000"/>
              <w:left w:val="single" w:sz="4" w:space="0" w:color="000000"/>
              <w:bottom w:val="single" w:sz="4" w:space="0" w:color="000000"/>
              <w:right w:val="single" w:sz="4" w:space="0" w:color="000000"/>
            </w:tcBorders>
            <w:vAlign w:val="center"/>
          </w:tcPr>
          <w:p w:rsidR="001C5D4F" w:rsidRDefault="001C5D4F">
            <w:pPr>
              <w:widowControl w:val="0"/>
              <w:pBdr>
                <w:top w:val="nil"/>
                <w:left w:val="nil"/>
                <w:bottom w:val="nil"/>
                <w:right w:val="nil"/>
                <w:between w:val="nil"/>
              </w:pBdr>
              <w:spacing w:line="276" w:lineRule="auto"/>
              <w:ind w:left="0" w:right="0" w:firstLine="0"/>
              <w:jc w:val="left"/>
            </w:pP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1C5D4F" w:rsidRDefault="00DF7660">
            <w:pPr>
              <w:spacing w:line="259" w:lineRule="auto"/>
              <w:ind w:left="0" w:right="57" w:firstLine="0"/>
              <w:jc w:val="center"/>
            </w:pPr>
            <w:r>
              <w:rPr>
                <w:b/>
                <w:i/>
              </w:rPr>
              <w:t xml:space="preserve">1st </w:t>
            </w:r>
            <w:proofErr w:type="spellStart"/>
            <w:r>
              <w:rPr>
                <w:b/>
                <w:i/>
              </w:rPr>
              <w:t>Qtr</w:t>
            </w:r>
            <w:proofErr w:type="spellEnd"/>
            <w:r>
              <w:rPr>
                <w:b/>
                <w:i/>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rsidR="001C5D4F" w:rsidRDefault="00DF7660">
            <w:pPr>
              <w:spacing w:line="259" w:lineRule="auto"/>
              <w:ind w:left="0" w:right="57" w:firstLine="0"/>
              <w:jc w:val="center"/>
            </w:pPr>
            <w:r>
              <w:rPr>
                <w:b/>
                <w:i/>
              </w:rPr>
              <w:t>2</w:t>
            </w:r>
            <w:r>
              <w:rPr>
                <w:b/>
                <w:i/>
                <w:vertAlign w:val="superscript"/>
              </w:rPr>
              <w:t>nd</w:t>
            </w:r>
            <w:r>
              <w:rPr>
                <w:b/>
                <w:i/>
              </w:rPr>
              <w:t xml:space="preserve"> </w:t>
            </w:r>
            <w:proofErr w:type="spellStart"/>
            <w:r>
              <w:rPr>
                <w:b/>
                <w:i/>
              </w:rPr>
              <w:t>Qtr</w:t>
            </w:r>
            <w:proofErr w:type="spellEnd"/>
            <w:r>
              <w:rPr>
                <w:b/>
                <w:i/>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1C5D4F" w:rsidRDefault="00DF7660">
            <w:pPr>
              <w:spacing w:line="259" w:lineRule="auto"/>
              <w:ind w:left="0" w:right="62" w:firstLine="0"/>
              <w:jc w:val="center"/>
            </w:pPr>
            <w:r>
              <w:rPr>
                <w:b/>
                <w:i/>
              </w:rPr>
              <w:t>3</w:t>
            </w:r>
            <w:r>
              <w:rPr>
                <w:b/>
                <w:i/>
                <w:vertAlign w:val="superscript"/>
              </w:rPr>
              <w:t>rd</w:t>
            </w:r>
            <w:r>
              <w:rPr>
                <w:b/>
                <w:i/>
              </w:rPr>
              <w:t xml:space="preserve"> </w:t>
            </w:r>
            <w:proofErr w:type="spellStart"/>
            <w:r>
              <w:rPr>
                <w:b/>
                <w:i/>
              </w:rPr>
              <w:t>Qtr</w:t>
            </w:r>
            <w:proofErr w:type="spellEnd"/>
            <w:r>
              <w:rPr>
                <w:b/>
                <w:i/>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rsidR="001C5D4F" w:rsidRDefault="00DF7660">
            <w:pPr>
              <w:spacing w:line="259" w:lineRule="auto"/>
              <w:ind w:left="0" w:right="60" w:firstLine="0"/>
              <w:jc w:val="center"/>
            </w:pPr>
            <w:r>
              <w:rPr>
                <w:b/>
                <w:i/>
              </w:rPr>
              <w:t>4</w:t>
            </w:r>
            <w:r>
              <w:rPr>
                <w:b/>
                <w:i/>
                <w:vertAlign w:val="superscript"/>
              </w:rPr>
              <w:t>th</w:t>
            </w:r>
            <w:r>
              <w:rPr>
                <w:b/>
                <w:i/>
              </w:rPr>
              <w:t xml:space="preserve"> </w:t>
            </w:r>
            <w:proofErr w:type="spellStart"/>
            <w:r>
              <w:rPr>
                <w:b/>
                <w:i/>
              </w:rPr>
              <w:t>Qtr</w:t>
            </w:r>
            <w:proofErr w:type="spellEnd"/>
            <w:r>
              <w:rPr>
                <w:b/>
                <w:i/>
              </w:rPr>
              <w:t xml:space="preserve"> </w:t>
            </w:r>
          </w:p>
        </w:tc>
        <w:tc>
          <w:tcPr>
            <w:tcW w:w="1440" w:type="dxa"/>
            <w:vMerge/>
            <w:tcBorders>
              <w:top w:val="single" w:sz="4" w:space="0" w:color="000000"/>
              <w:left w:val="single" w:sz="4" w:space="0" w:color="000000"/>
              <w:bottom w:val="single" w:sz="4" w:space="0" w:color="000000"/>
              <w:right w:val="single" w:sz="4" w:space="0" w:color="000000"/>
            </w:tcBorders>
          </w:tcPr>
          <w:p w:rsidR="001C5D4F" w:rsidRDefault="001C5D4F">
            <w:pPr>
              <w:widowControl w:val="0"/>
              <w:pBdr>
                <w:top w:val="nil"/>
                <w:left w:val="nil"/>
                <w:bottom w:val="nil"/>
                <w:right w:val="nil"/>
                <w:between w:val="nil"/>
              </w:pBdr>
              <w:spacing w:line="276" w:lineRule="auto"/>
              <w:ind w:left="0" w:right="0" w:firstLine="0"/>
              <w:jc w:val="left"/>
            </w:pPr>
          </w:p>
        </w:tc>
      </w:tr>
      <w:tr w:rsidR="001C5D4F">
        <w:trPr>
          <w:trHeight w:val="471"/>
        </w:trPr>
        <w:tc>
          <w:tcPr>
            <w:tcW w:w="1549" w:type="dxa"/>
            <w:vMerge/>
            <w:tcBorders>
              <w:top w:val="single" w:sz="4" w:space="0" w:color="000000"/>
              <w:left w:val="single" w:sz="4" w:space="0" w:color="000000"/>
              <w:bottom w:val="single" w:sz="4" w:space="0" w:color="000000"/>
              <w:right w:val="single" w:sz="4" w:space="0" w:color="000000"/>
            </w:tcBorders>
            <w:vAlign w:val="center"/>
          </w:tcPr>
          <w:p w:rsidR="001C5D4F" w:rsidRDefault="001C5D4F">
            <w:pPr>
              <w:widowControl w:val="0"/>
              <w:pBdr>
                <w:top w:val="nil"/>
                <w:left w:val="nil"/>
                <w:bottom w:val="nil"/>
                <w:right w:val="nil"/>
                <w:between w:val="nil"/>
              </w:pBdr>
              <w:spacing w:line="276" w:lineRule="auto"/>
              <w:ind w:left="0" w:right="0" w:firstLine="0"/>
              <w:jc w:val="left"/>
            </w:pPr>
          </w:p>
        </w:tc>
        <w:tc>
          <w:tcPr>
            <w:tcW w:w="1891" w:type="dxa"/>
            <w:vMerge/>
            <w:tcBorders>
              <w:top w:val="single" w:sz="4" w:space="0" w:color="000000"/>
              <w:left w:val="single" w:sz="4" w:space="0" w:color="000000"/>
              <w:bottom w:val="single" w:sz="4" w:space="0" w:color="000000"/>
              <w:right w:val="single" w:sz="4" w:space="0" w:color="000000"/>
            </w:tcBorders>
            <w:vAlign w:val="center"/>
          </w:tcPr>
          <w:p w:rsidR="001C5D4F" w:rsidRDefault="001C5D4F">
            <w:pPr>
              <w:widowControl w:val="0"/>
              <w:pBdr>
                <w:top w:val="nil"/>
                <w:left w:val="nil"/>
                <w:bottom w:val="nil"/>
                <w:right w:val="nil"/>
                <w:between w:val="nil"/>
              </w:pBdr>
              <w:spacing w:line="276" w:lineRule="auto"/>
              <w:ind w:left="0" w:right="0" w:firstLine="0"/>
              <w:jc w:val="left"/>
            </w:pPr>
          </w:p>
        </w:tc>
        <w:tc>
          <w:tcPr>
            <w:tcW w:w="1349" w:type="dxa"/>
            <w:vMerge/>
            <w:tcBorders>
              <w:top w:val="single" w:sz="4" w:space="0" w:color="000000"/>
              <w:left w:val="single" w:sz="4" w:space="0" w:color="000000"/>
              <w:bottom w:val="single" w:sz="4" w:space="0" w:color="000000"/>
              <w:right w:val="single" w:sz="4" w:space="0" w:color="000000"/>
            </w:tcBorders>
            <w:vAlign w:val="center"/>
          </w:tcPr>
          <w:p w:rsidR="001C5D4F" w:rsidRDefault="001C5D4F">
            <w:pPr>
              <w:widowControl w:val="0"/>
              <w:pBdr>
                <w:top w:val="nil"/>
                <w:left w:val="nil"/>
                <w:bottom w:val="nil"/>
                <w:right w:val="nil"/>
                <w:between w:val="nil"/>
              </w:pBdr>
              <w:spacing w:line="276"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center"/>
            </w:pPr>
            <w:r>
              <w:rPr>
                <w:b/>
                <w:i/>
                <w:sz w:val="20"/>
                <w:szCs w:val="20"/>
              </w:rPr>
              <w:t xml:space="preserve">Physical Target </w:t>
            </w:r>
          </w:p>
        </w:tc>
        <w:tc>
          <w:tcPr>
            <w:tcW w:w="116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center"/>
            </w:pPr>
            <w:r>
              <w:rPr>
                <w:b/>
                <w:i/>
                <w:sz w:val="20"/>
                <w:szCs w:val="20"/>
              </w:rPr>
              <w:t xml:space="preserve">Physical Target </w:t>
            </w:r>
          </w:p>
        </w:tc>
        <w:tc>
          <w:tcPr>
            <w:tcW w:w="1172"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124" w:right="0" w:hanging="98"/>
              <w:jc w:val="left"/>
            </w:pPr>
            <w:r>
              <w:rPr>
                <w:b/>
                <w:i/>
                <w:sz w:val="20"/>
                <w:szCs w:val="20"/>
              </w:rPr>
              <w:t xml:space="preserve">Physical Target </w:t>
            </w:r>
          </w:p>
        </w:tc>
        <w:tc>
          <w:tcPr>
            <w:tcW w:w="116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center"/>
            </w:pPr>
            <w:r>
              <w:rPr>
                <w:b/>
                <w:i/>
                <w:sz w:val="20"/>
                <w:szCs w:val="20"/>
              </w:rPr>
              <w:t xml:space="preserve">Physical Target </w:t>
            </w:r>
          </w:p>
        </w:tc>
        <w:tc>
          <w:tcPr>
            <w:tcW w:w="1172"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center"/>
            </w:pPr>
            <w:r>
              <w:rPr>
                <w:b/>
                <w:i/>
                <w:sz w:val="20"/>
                <w:szCs w:val="20"/>
              </w:rPr>
              <w:t xml:space="preserve">Financial Target </w:t>
            </w:r>
          </w:p>
        </w:tc>
        <w:tc>
          <w:tcPr>
            <w:tcW w:w="144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5" w:right="0" w:firstLine="0"/>
              <w:jc w:val="center"/>
            </w:pPr>
            <w:r>
              <w:rPr>
                <w:b/>
                <w:i/>
              </w:rPr>
              <w:t xml:space="preserve"> </w:t>
            </w:r>
          </w:p>
        </w:tc>
      </w:tr>
      <w:tr w:rsidR="001C5D4F">
        <w:trPr>
          <w:trHeight w:val="540"/>
        </w:trPr>
        <w:tc>
          <w:tcPr>
            <w:tcW w:w="154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p w:rsidR="001C5D4F" w:rsidRDefault="00DF7660">
            <w:pPr>
              <w:spacing w:line="259" w:lineRule="auto"/>
              <w:ind w:left="2"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rPr>
                <w:b/>
              </w:rPr>
              <w:t xml:space="preserve">Programs </w:t>
            </w:r>
          </w:p>
          <w:p w:rsidR="001C5D4F" w:rsidRDefault="00DF7660">
            <w:pPr>
              <w:spacing w:line="259" w:lineRule="auto"/>
              <w:ind w:left="2" w:righ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left"/>
            </w:pPr>
            <w: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3"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1"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r>
      <w:tr w:rsidR="001C5D4F">
        <w:trPr>
          <w:trHeight w:val="540"/>
        </w:trPr>
        <w:tc>
          <w:tcPr>
            <w:tcW w:w="154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891"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rPr>
                <w:b/>
              </w:rPr>
            </w:pPr>
          </w:p>
        </w:tc>
        <w:tc>
          <w:tcPr>
            <w:tcW w:w="134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3"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1"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r>
      <w:tr w:rsidR="001C5D4F">
        <w:trPr>
          <w:trHeight w:val="600"/>
        </w:trPr>
        <w:tc>
          <w:tcPr>
            <w:tcW w:w="154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pPr>
            <w:r>
              <w:rPr>
                <w:b/>
              </w:rPr>
              <w:t xml:space="preserve">Administrative </w:t>
            </w:r>
          </w:p>
          <w:p w:rsidR="001C5D4F" w:rsidRDefault="001C5D4F">
            <w:pPr>
              <w:spacing w:line="259" w:lineRule="auto"/>
              <w:ind w:right="0"/>
              <w:jc w:val="left"/>
            </w:pPr>
          </w:p>
        </w:tc>
        <w:tc>
          <w:tcPr>
            <w:tcW w:w="134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left"/>
            </w:pPr>
            <w: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3"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1"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2"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C5D4F" w:rsidRDefault="00DF7660">
            <w:pPr>
              <w:spacing w:line="259" w:lineRule="auto"/>
              <w:ind w:left="0" w:right="0" w:firstLine="0"/>
              <w:jc w:val="left"/>
            </w:pPr>
            <w:r>
              <w:t xml:space="preserve"> </w:t>
            </w:r>
          </w:p>
        </w:tc>
      </w:tr>
      <w:tr w:rsidR="001C5D4F">
        <w:trPr>
          <w:trHeight w:val="600"/>
        </w:trPr>
        <w:tc>
          <w:tcPr>
            <w:tcW w:w="154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891"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rPr>
                <w:b/>
              </w:rPr>
            </w:pPr>
          </w:p>
        </w:tc>
        <w:tc>
          <w:tcPr>
            <w:tcW w:w="134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3"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1"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1C5D4F" w:rsidRDefault="001C5D4F">
            <w:pPr>
              <w:spacing w:line="259" w:lineRule="auto"/>
              <w:ind w:left="0" w:right="0" w:firstLine="0"/>
              <w:jc w:val="left"/>
            </w:pPr>
          </w:p>
        </w:tc>
      </w:tr>
    </w:tbl>
    <w:p w:rsidR="001C5D4F" w:rsidRDefault="001C5D4F">
      <w:pPr>
        <w:tabs>
          <w:tab w:val="center" w:pos="2160"/>
          <w:tab w:val="center" w:pos="4881"/>
          <w:tab w:val="center" w:pos="7201"/>
          <w:tab w:val="center" w:pos="9523"/>
          <w:tab w:val="center" w:pos="12856"/>
        </w:tabs>
        <w:spacing w:after="10"/>
        <w:ind w:left="-15" w:right="0" w:firstLine="0"/>
        <w:jc w:val="left"/>
        <w:rPr>
          <w:b/>
        </w:rPr>
      </w:pPr>
    </w:p>
    <w:p w:rsidR="001C5D4F" w:rsidRDefault="00DF7660">
      <w:pPr>
        <w:tabs>
          <w:tab w:val="center" w:pos="2160"/>
          <w:tab w:val="center" w:pos="4881"/>
          <w:tab w:val="center" w:pos="7201"/>
          <w:tab w:val="center" w:pos="9523"/>
          <w:tab w:val="center" w:pos="12856"/>
        </w:tabs>
        <w:spacing w:after="10"/>
        <w:ind w:left="-15" w:right="0" w:firstLine="0"/>
        <w:jc w:val="left"/>
      </w:pPr>
      <w:r>
        <w:rPr>
          <w:b/>
        </w:rPr>
        <w:t xml:space="preserve">Prepared by: </w:t>
      </w:r>
      <w:r>
        <w:rPr>
          <w:b/>
        </w:rPr>
        <w:tab/>
      </w:r>
      <w:r>
        <w:t xml:space="preserve"> </w:t>
      </w:r>
      <w:r>
        <w:tab/>
        <w:t xml:space="preserve">______________________________ </w:t>
      </w:r>
      <w:r>
        <w:tab/>
        <w:t xml:space="preserve"> </w:t>
      </w:r>
      <w:r>
        <w:tab/>
        <w:t xml:space="preserve">________________________ </w:t>
      </w:r>
      <w:r>
        <w:tab/>
        <w:t xml:space="preserve">____________________ </w:t>
      </w:r>
    </w:p>
    <w:p w:rsidR="001C5D4F" w:rsidRDefault="00DF7660">
      <w:pPr>
        <w:tabs>
          <w:tab w:val="center" w:pos="720"/>
          <w:tab w:val="center" w:pos="1440"/>
          <w:tab w:val="center" w:pos="4009"/>
          <w:tab w:val="center" w:pos="6481"/>
          <w:tab w:val="center" w:pos="7201"/>
          <w:tab w:val="center" w:pos="7921"/>
          <w:tab w:val="center" w:pos="9796"/>
          <w:tab w:val="center" w:pos="11522"/>
          <w:tab w:val="center" w:pos="12242"/>
          <w:tab w:val="center" w:pos="12962"/>
          <w:tab w:val="center" w:pos="14043"/>
        </w:tabs>
        <w:spacing w:after="0" w:line="259" w:lineRule="auto"/>
        <w:ind w:left="-15" w:right="0" w:firstLine="0"/>
        <w:jc w:val="left"/>
      </w:pPr>
      <w:r>
        <w:rPr>
          <w:b/>
          <w:i/>
        </w:rPr>
        <w:t xml:space="preserve"> </w:t>
      </w:r>
      <w:r>
        <w:rPr>
          <w:b/>
          <w:i/>
        </w:rPr>
        <w:tab/>
        <w:t xml:space="preserve"> </w:t>
      </w:r>
      <w:r>
        <w:rPr>
          <w:b/>
          <w:i/>
        </w:rPr>
        <w:tab/>
        <w:t xml:space="preserve"> </w:t>
      </w:r>
      <w:r>
        <w:rPr>
          <w:b/>
          <w:i/>
        </w:rPr>
        <w:tab/>
        <w:t xml:space="preserve">Name &amp; Signature of </w:t>
      </w:r>
      <w:r>
        <w:rPr>
          <w:b/>
          <w:i/>
        </w:rPr>
        <w:tab/>
        <w:t xml:space="preserve"> </w:t>
      </w:r>
      <w:r>
        <w:rPr>
          <w:b/>
          <w:i/>
        </w:rPr>
        <w:tab/>
        <w:t xml:space="preserve"> </w:t>
      </w:r>
      <w:r>
        <w:rPr>
          <w:b/>
          <w:i/>
        </w:rPr>
        <w:tab/>
        <w:t xml:space="preserve">                      Designation </w:t>
      </w:r>
      <w:r>
        <w:rPr>
          <w:b/>
          <w:i/>
        </w:rPr>
        <w:tab/>
        <w:t xml:space="preserve"> </w:t>
      </w:r>
      <w:r>
        <w:rPr>
          <w:b/>
          <w:i/>
        </w:rPr>
        <w:tab/>
        <w:t xml:space="preserve">              Date </w:t>
      </w:r>
    </w:p>
    <w:p w:rsidR="001C5D4F" w:rsidRDefault="00DF7660">
      <w:pPr>
        <w:spacing w:after="0" w:line="259" w:lineRule="auto"/>
        <w:ind w:left="2170" w:right="0" w:firstLine="710"/>
        <w:jc w:val="left"/>
        <w:rPr>
          <w:b/>
          <w:i/>
        </w:rPr>
      </w:pPr>
      <w:r>
        <w:rPr>
          <w:b/>
          <w:i/>
        </w:rPr>
        <w:t>Agency Head or Authorized Representative</w:t>
      </w:r>
    </w:p>
    <w:p w:rsidR="001C5D4F" w:rsidRDefault="001C5D4F">
      <w:pPr>
        <w:spacing w:after="75" w:line="216" w:lineRule="auto"/>
        <w:ind w:left="0" w:right="4" w:firstLine="0"/>
        <w:jc w:val="right"/>
        <w:rPr>
          <w:b/>
          <w:i/>
          <w:sz w:val="18"/>
          <w:szCs w:val="18"/>
        </w:rPr>
      </w:pPr>
    </w:p>
    <w:p w:rsidR="001C5D4F" w:rsidRDefault="001C5D4F">
      <w:pPr>
        <w:spacing w:after="75" w:line="216" w:lineRule="auto"/>
        <w:ind w:left="0" w:right="4" w:firstLine="0"/>
        <w:jc w:val="right"/>
        <w:rPr>
          <w:b/>
          <w:i/>
          <w:sz w:val="18"/>
          <w:szCs w:val="18"/>
        </w:rPr>
      </w:pPr>
    </w:p>
    <w:p w:rsidR="001C5D4F" w:rsidRDefault="001C5D4F">
      <w:pPr>
        <w:spacing w:after="75" w:line="216" w:lineRule="auto"/>
        <w:ind w:left="0" w:right="4" w:firstLine="0"/>
        <w:jc w:val="right"/>
        <w:rPr>
          <w:b/>
          <w:i/>
          <w:sz w:val="18"/>
          <w:szCs w:val="18"/>
        </w:rPr>
      </w:pPr>
    </w:p>
    <w:p w:rsidR="001C5D4F" w:rsidRDefault="001C5D4F">
      <w:pPr>
        <w:spacing w:after="231"/>
        <w:ind w:left="0" w:right="0" w:firstLine="0"/>
      </w:pPr>
    </w:p>
    <w:p w:rsidR="001C5D4F" w:rsidRDefault="00DF7660">
      <w:pPr>
        <w:spacing w:after="231"/>
        <w:ind w:left="-15" w:right="0" w:firstLine="0"/>
      </w:pPr>
      <w:r>
        <w:t>Distribution of fund allocation and utilization in the implementation of social welfare and development programs and services of Social Welfare and Development Agencies (SWDAs) must be at least 70% of its funds are disbursed for direct social welfare servi</w:t>
      </w:r>
      <w:r>
        <w:t xml:space="preserve">ces while 30% of the funds are disbursed for administrative services.  The following are expenses considered for programs and administrative cost respectively: </w:t>
      </w:r>
    </w:p>
    <w:p w:rsidR="001C5D4F" w:rsidRDefault="00DF7660">
      <w:pPr>
        <w:numPr>
          <w:ilvl w:val="0"/>
          <w:numId w:val="1"/>
        </w:numPr>
        <w:ind w:right="0"/>
      </w:pPr>
      <w:r>
        <w:rPr>
          <w:b/>
        </w:rPr>
        <w:t>Program expenses</w:t>
      </w:r>
      <w:r>
        <w:t xml:space="preserve"> – refer to cost or valuation of items, goods and services that are directly co</w:t>
      </w:r>
      <w:r>
        <w:t xml:space="preserve">nsumed by/spent for the benefits of the beneficiaries such as: </w:t>
      </w:r>
    </w:p>
    <w:p w:rsidR="001C5D4F" w:rsidRDefault="001C5D4F">
      <w:pPr>
        <w:ind w:left="360" w:right="0" w:firstLine="0"/>
      </w:pPr>
    </w:p>
    <w:p w:rsidR="001C5D4F" w:rsidRDefault="00DF7660">
      <w:pPr>
        <w:numPr>
          <w:ilvl w:val="1"/>
          <w:numId w:val="1"/>
        </w:numPr>
        <w:ind w:left="1350" w:right="0" w:hanging="735"/>
      </w:pPr>
      <w:r>
        <w:rPr>
          <w:b/>
          <w:i/>
        </w:rPr>
        <w:t>Basic Services</w:t>
      </w:r>
      <w:r>
        <w:t xml:space="preserve"> – refer to services addressing the basic needs of the beneficiaries such as food, clothing and shelter. This also include social services that contribute to the healing and rehabilitation of the beneficiaries and other support services such as legal, educ</w:t>
      </w:r>
      <w:r>
        <w:t xml:space="preserve">ational, socio-cultural health and nutrition, livelihood and referral services as well as salaries &amp; benefits of program staff  </w:t>
      </w:r>
    </w:p>
    <w:p w:rsidR="001C5D4F" w:rsidRDefault="00DF7660">
      <w:pPr>
        <w:numPr>
          <w:ilvl w:val="1"/>
          <w:numId w:val="1"/>
        </w:numPr>
        <w:spacing w:after="231"/>
        <w:ind w:left="1350" w:right="0" w:hanging="735"/>
      </w:pPr>
      <w:r>
        <w:rPr>
          <w:b/>
          <w:i/>
        </w:rPr>
        <w:t>Consumable Goods</w:t>
      </w:r>
      <w:r>
        <w:t xml:space="preserve"> – refer to goods that directly benefit the beneficiaries while at the residential facility such as: electricit</w:t>
      </w:r>
      <w:r>
        <w:t xml:space="preserve">y, water and communications e.g. telephone, mails, internet, tri-media publications </w:t>
      </w:r>
    </w:p>
    <w:p w:rsidR="001C5D4F" w:rsidRDefault="00DF7660">
      <w:pPr>
        <w:numPr>
          <w:ilvl w:val="0"/>
          <w:numId w:val="1"/>
        </w:numPr>
        <w:ind w:right="0"/>
      </w:pPr>
      <w:r>
        <w:rPr>
          <w:b/>
        </w:rPr>
        <w:t>Administrative expenses –</w:t>
      </w:r>
      <w:r>
        <w:t xml:space="preserve"> refer to operational expenses of the agency or the organization enabling them to manage their day to day operation/transactions such as, but not </w:t>
      </w:r>
      <w:r>
        <w:t xml:space="preserve">limited to office rentals, repairs and maintenance of the office fixture and equipment, taxes, utilities, salaries and benefits of administrative staff.  </w:t>
      </w:r>
    </w:p>
    <w:p w:rsidR="001C5D4F" w:rsidRDefault="001C5D4F">
      <w:pPr>
        <w:ind w:left="360" w:right="0" w:firstLine="0"/>
      </w:pPr>
    </w:p>
    <w:p w:rsidR="001C5D4F" w:rsidRDefault="00DF7660">
      <w:pPr>
        <w:ind w:left="360" w:right="0" w:firstLine="0"/>
      </w:pPr>
      <w:r>
        <w:t>If an item, good or service cannot be completely/predominantly considered as direct or indirect, a r</w:t>
      </w:r>
      <w:r>
        <w:t xml:space="preserve">easonable pro-rating should be employed to assign the cost to either administrative (indirect) or program (direct) expense. </w:t>
      </w:r>
      <w:r>
        <w:tab/>
      </w:r>
    </w:p>
    <w:sectPr w:rsidR="001C5D4F">
      <w:headerReference w:type="even" r:id="rId8"/>
      <w:headerReference w:type="default" r:id="rId9"/>
      <w:footerReference w:type="even" r:id="rId10"/>
      <w:footerReference w:type="default" r:id="rId11"/>
      <w:headerReference w:type="first" r:id="rId12"/>
      <w:footerReference w:type="first" r:id="rId13"/>
      <w:pgSz w:w="16834" w:h="11909" w:orient="landscape"/>
      <w:pgMar w:top="720" w:right="1002" w:bottom="709" w:left="1008" w:header="397" w:footer="24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7660">
      <w:pPr>
        <w:spacing w:after="0" w:line="240" w:lineRule="auto"/>
      </w:pPr>
      <w:r>
        <w:separator/>
      </w:r>
    </w:p>
  </w:endnote>
  <w:endnote w:type="continuationSeparator" w:id="0">
    <w:p w:rsidR="00000000" w:rsidRDefault="00DF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F" w:rsidRDefault="00DF7660">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rsidR="001C5D4F" w:rsidRDefault="00DF7660">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DSWD | FIELD OFFICE VIII | STANDARDS SECTION</w:t>
    </w:r>
  </w:p>
  <w:p w:rsidR="001C5D4F" w:rsidRDefault="001C5D4F">
    <w:pPr>
      <w:pBdr>
        <w:top w:val="nil"/>
        <w:left w:val="nil"/>
        <w:bottom w:val="nil"/>
        <w:right w:val="nil"/>
        <w:between w:val="nil"/>
      </w:pBdr>
      <w:tabs>
        <w:tab w:val="center" w:pos="4680"/>
        <w:tab w:val="right" w:pos="9360"/>
      </w:tabs>
      <w:spacing w:after="0" w:line="240" w:lineRule="auto"/>
      <w:ind w:hanging="7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60" w:rsidRDefault="00DF7660" w:rsidP="00DF7660">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bookmarkStart w:id="2" w:name="_GoBack"/>
    <w:r>
      <w:rPr>
        <w:b/>
        <w:noProof/>
        <w:sz w:val="16"/>
        <w:szCs w:val="16"/>
      </w:rPr>
      <w:drawing>
        <wp:anchor distT="0" distB="0" distL="114300" distR="114300" simplePos="0" relativeHeight="251661312" behindDoc="0" locked="0" layoutInCell="1" allowOverlap="1" wp14:anchorId="7864E543" wp14:editId="51BC443C">
          <wp:simplePos x="0" y="0"/>
          <wp:positionH relativeFrom="margin">
            <wp:posOffset>8557057</wp:posOffset>
          </wp:positionH>
          <wp:positionV relativeFrom="paragraph">
            <wp:posOffset>5080</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bookmarkEnd w:id="2"/>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rsidR="00DF7660" w:rsidRPr="00AF221E" w:rsidRDefault="00DF7660" w:rsidP="00DF7660">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rsidR="001C5D4F" w:rsidRPr="00DF7660" w:rsidRDefault="001C5D4F" w:rsidP="00DF76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F" w:rsidRDefault="001C5D4F">
    <w:pPr>
      <w:pBdr>
        <w:top w:val="nil"/>
        <w:left w:val="nil"/>
        <w:bottom w:val="nil"/>
        <w:right w:val="nil"/>
        <w:between w:val="nil"/>
      </w:pBdr>
      <w:tabs>
        <w:tab w:val="center" w:pos="4680"/>
        <w:tab w:val="right" w:pos="9360"/>
      </w:tabs>
      <w:spacing w:after="0" w:line="240" w:lineRule="auto"/>
      <w:ind w:hanging="7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7660">
      <w:pPr>
        <w:spacing w:after="0" w:line="240" w:lineRule="auto"/>
      </w:pPr>
      <w:r>
        <w:separator/>
      </w:r>
    </w:p>
  </w:footnote>
  <w:footnote w:type="continuationSeparator" w:id="0">
    <w:p w:rsidR="00000000" w:rsidRDefault="00DF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F" w:rsidRDefault="00DF7660">
    <w:pPr>
      <w:pBdr>
        <w:top w:val="nil"/>
        <w:left w:val="nil"/>
        <w:bottom w:val="nil"/>
        <w:right w:val="nil"/>
        <w:between w:val="nil"/>
      </w:pBdr>
      <w:tabs>
        <w:tab w:val="center" w:pos="4680"/>
        <w:tab w:val="right" w:pos="9360"/>
      </w:tabs>
      <w:spacing w:after="0" w:line="240" w:lineRule="auto"/>
      <w:ind w:hanging="740"/>
      <w:jc w:val="right"/>
      <w:rPr>
        <w:sz w:val="20"/>
        <w:szCs w:val="20"/>
      </w:rPr>
    </w:pPr>
    <w:r>
      <w:rPr>
        <w:rFonts w:ascii="Times New Roman" w:eastAsia="Times New Roman" w:hAnsi="Times New Roman" w:cs="Times New Roman"/>
        <w:i/>
        <w:sz w:val="12"/>
        <w:szCs w:val="12"/>
      </w:rPr>
      <w:t>DSWD-SB-GF-054 | REV 01 | 03 OCT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F" w:rsidRDefault="001C5D4F">
    <w:pPr>
      <w:widowControl w:val="0"/>
      <w:pBdr>
        <w:top w:val="nil"/>
        <w:left w:val="nil"/>
        <w:bottom w:val="nil"/>
        <w:right w:val="nil"/>
        <w:between w:val="nil"/>
      </w:pBdr>
      <w:spacing w:after="0" w:line="276" w:lineRule="auto"/>
      <w:ind w:left="0" w:right="0" w:firstLine="0"/>
      <w:jc w:val="left"/>
    </w:pPr>
  </w:p>
  <w:tbl>
    <w:tblPr>
      <w:tblStyle w:val="a2"/>
      <w:tblW w:w="19998" w:type="dxa"/>
      <w:tblLayout w:type="fixed"/>
      <w:tblLook w:val="0000" w:firstRow="0" w:lastRow="0" w:firstColumn="0" w:lastColumn="0" w:noHBand="0" w:noVBand="0"/>
    </w:tblPr>
    <w:tblGrid>
      <w:gridCol w:w="3544"/>
      <w:gridCol w:w="7801"/>
      <w:gridCol w:w="8653"/>
    </w:tblGrid>
    <w:tr w:rsidR="001C5D4F">
      <w:trPr>
        <w:trHeight w:val="1389"/>
      </w:trPr>
      <w:tc>
        <w:tcPr>
          <w:tcW w:w="3544" w:type="dxa"/>
          <w:vAlign w:val="center"/>
        </w:tcPr>
        <w:p w:rsidR="001C5D4F" w:rsidRDefault="00DF7660">
          <w:pPr>
            <w:pBdr>
              <w:top w:val="nil"/>
              <w:left w:val="nil"/>
              <w:bottom w:val="nil"/>
              <w:right w:val="nil"/>
              <w:between w:val="nil"/>
            </w:pBdr>
            <w:ind w:hanging="2"/>
            <w:rPr>
              <w:rFonts w:ascii="Times New Roman" w:eastAsia="Times New Roman" w:hAnsi="Times New Roman" w:cs="Times New Roman"/>
            </w:rPr>
          </w:pPr>
          <w:bookmarkStart w:id="1" w:name="_heading=h.30j0zll" w:colFirst="0" w:colLast="0"/>
          <w:bookmarkEnd w:id="1"/>
          <w:r>
            <w:rPr>
              <w:noProof/>
            </w:rPr>
            <w:drawing>
              <wp:anchor distT="0" distB="0" distL="0" distR="0" simplePos="0" relativeHeight="251658240" behindDoc="1" locked="0" layoutInCell="1" hidden="0" allowOverlap="1">
                <wp:simplePos x="0" y="0"/>
                <wp:positionH relativeFrom="column">
                  <wp:posOffset>6350</wp:posOffset>
                </wp:positionH>
                <wp:positionV relativeFrom="paragraph">
                  <wp:posOffset>-92074</wp:posOffset>
                </wp:positionV>
                <wp:extent cx="1555115" cy="457200"/>
                <wp:effectExtent l="0" t="0" r="0" b="0"/>
                <wp:wrapNone/>
                <wp:docPr id="1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4" b="18653"/>
                        <a:stretch>
                          <a:fillRect/>
                        </a:stretch>
                      </pic:blipFill>
                      <pic:spPr>
                        <a:xfrm>
                          <a:off x="0" y="0"/>
                          <a:ext cx="1555115" cy="4572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1536065</wp:posOffset>
                </wp:positionH>
                <wp:positionV relativeFrom="paragraph">
                  <wp:posOffset>-173354</wp:posOffset>
                </wp:positionV>
                <wp:extent cx="1143000" cy="56197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3000" cy="561975"/>
                        </a:xfrm>
                        <a:prstGeom prst="rect">
                          <a:avLst/>
                        </a:prstGeom>
                        <a:ln/>
                      </pic:spPr>
                    </pic:pic>
                  </a:graphicData>
                </a:graphic>
              </wp:anchor>
            </w:drawing>
          </w:r>
        </w:p>
        <w:p w:rsidR="001C5D4F" w:rsidRDefault="001C5D4F">
          <w:pPr>
            <w:ind w:right="-330" w:hanging="2"/>
            <w:rPr>
              <w:rFonts w:ascii="Times New Roman" w:eastAsia="Times New Roman" w:hAnsi="Times New Roman" w:cs="Times New Roman"/>
              <w:i/>
              <w:sz w:val="16"/>
              <w:szCs w:val="16"/>
            </w:rPr>
          </w:pPr>
        </w:p>
        <w:p w:rsidR="001C5D4F" w:rsidRDefault="00DF7660">
          <w:pPr>
            <w:ind w:left="0" w:right="25" w:firstLine="0"/>
            <w:rPr>
              <w:rFonts w:ascii="Times New Roman" w:eastAsia="Times New Roman" w:hAnsi="Times New Roman" w:cs="Times New Roman"/>
            </w:rPr>
          </w:pPr>
          <w:r>
            <w:rPr>
              <w:rFonts w:ascii="Times New Roman" w:eastAsia="Times New Roman" w:hAnsi="Times New Roman" w:cs="Times New Roman"/>
              <w:i/>
              <w:sz w:val="16"/>
              <w:szCs w:val="16"/>
            </w:rPr>
            <w:t>DSWD-SB-GF-054 | REV 01 | 03 OCT 2022</w:t>
          </w:r>
        </w:p>
      </w:tc>
      <w:tc>
        <w:tcPr>
          <w:tcW w:w="7801" w:type="dxa"/>
        </w:tcPr>
        <w:p w:rsidR="001C5D4F" w:rsidRDefault="001C5D4F">
          <w:pPr>
            <w:ind w:right="36" w:hanging="2"/>
            <w:jc w:val="left"/>
            <w:rPr>
              <w:rFonts w:ascii="Times New Roman" w:eastAsia="Times New Roman" w:hAnsi="Times New Roman" w:cs="Times New Roman"/>
            </w:rPr>
          </w:pPr>
        </w:p>
        <w:p w:rsidR="001C5D4F" w:rsidRDefault="001C5D4F">
          <w:pPr>
            <w:rPr>
              <w:rFonts w:ascii="Times New Roman" w:eastAsia="Times New Roman" w:hAnsi="Times New Roman" w:cs="Times New Roman"/>
            </w:rPr>
          </w:pPr>
        </w:p>
      </w:tc>
      <w:tc>
        <w:tcPr>
          <w:tcW w:w="8653" w:type="dxa"/>
        </w:tcPr>
        <w:p w:rsidR="001C5D4F" w:rsidRDefault="001C5D4F">
          <w:pPr>
            <w:pBdr>
              <w:top w:val="nil"/>
              <w:left w:val="nil"/>
              <w:bottom w:val="nil"/>
              <w:right w:val="nil"/>
              <w:between w:val="nil"/>
            </w:pBdr>
            <w:ind w:hanging="2"/>
            <w:jc w:val="right"/>
            <w:rPr>
              <w:rFonts w:ascii="Times New Roman" w:eastAsia="Times New Roman" w:hAnsi="Times New Roman" w:cs="Times New Roman"/>
            </w:rPr>
          </w:pPr>
        </w:p>
      </w:tc>
    </w:tr>
  </w:tbl>
  <w:p w:rsidR="001C5D4F" w:rsidRDefault="001C5D4F">
    <w:pPr>
      <w:pBdr>
        <w:top w:val="nil"/>
        <w:left w:val="nil"/>
        <w:bottom w:val="nil"/>
        <w:right w:val="nil"/>
        <w:between w:val="nil"/>
      </w:pBdr>
      <w:tabs>
        <w:tab w:val="center" w:pos="4680"/>
        <w:tab w:val="right" w:pos="9360"/>
      </w:tabs>
      <w:spacing w:after="0" w:line="240"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F" w:rsidRDefault="001C5D4F">
    <w:pPr>
      <w:pBdr>
        <w:top w:val="nil"/>
        <w:left w:val="nil"/>
        <w:bottom w:val="nil"/>
        <w:right w:val="nil"/>
        <w:between w:val="nil"/>
      </w:pBdr>
      <w:tabs>
        <w:tab w:val="center" w:pos="4680"/>
        <w:tab w:val="right" w:pos="9360"/>
      </w:tabs>
      <w:spacing w:after="0" w:line="240" w:lineRule="auto"/>
      <w:ind w:hanging="7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A5E06"/>
    <w:multiLevelType w:val="multilevel"/>
    <w:tmpl w:val="B5FAC750"/>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F"/>
    <w:rsid w:val="001C5D4F"/>
    <w:rsid w:val="00DF76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docId w15:val="{2B4E34C3-B6FE-4429-B487-39EC3572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PH" w:eastAsia="en-PH" w:bidi="ar-SA"/>
      </w:rPr>
    </w:rPrDefault>
    <w:pPrDefault>
      <w:pPr>
        <w:spacing w:after="51" w:line="250" w:lineRule="auto"/>
        <w:ind w:left="370" w:right="6" w:hanging="7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AA6"/>
    <w:rPr>
      <w:rFonts w:ascii="Arial" w:eastAsia="Arial" w:hAnsi="Arial" w:cs="Arial"/>
      <w:color w:val="000000"/>
      <w:sz w:val="24"/>
    </w:rPr>
  </w:style>
  <w:style w:type="paragraph" w:styleId="Footer">
    <w:name w:val="footer"/>
    <w:basedOn w:val="Normal"/>
    <w:link w:val="FooterChar"/>
    <w:uiPriority w:val="99"/>
    <w:unhideWhenUsed/>
    <w:rsid w:val="00E8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AA6"/>
    <w:rPr>
      <w:rFonts w:ascii="Arial" w:eastAsia="Arial" w:hAnsi="Arial" w:cs="Arial"/>
      <w:color w:val="000000"/>
      <w:sz w:val="24"/>
    </w:rPr>
  </w:style>
  <w:style w:type="paragraph" w:styleId="BalloonText">
    <w:name w:val="Balloon Text"/>
    <w:basedOn w:val="Normal"/>
    <w:link w:val="BalloonTextChar"/>
    <w:uiPriority w:val="99"/>
    <w:semiHidden/>
    <w:unhideWhenUsed/>
    <w:rsid w:val="0037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22"/>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6" w:type="dxa"/>
        <w:right w:w="49" w:type="dxa"/>
      </w:tblCellMar>
    </w:tblPr>
  </w:style>
  <w:style w:type="table" w:customStyle="1" w:styleId="a0">
    <w:basedOn w:val="TableNormal"/>
    <w:tblPr>
      <w:tblStyleRowBandSize w:val="1"/>
      <w:tblStyleColBandSize w:val="1"/>
      <w:tblCellMar>
        <w:left w:w="115" w:type="dxa"/>
        <w:right w:w="115" w:type="dxa"/>
      </w:tblCellMar>
    </w:tblPr>
  </w:style>
  <w:style w:type="character" w:styleId="IntenseEmphasis">
    <w:name w:val="Intense Emphasis"/>
    <w:basedOn w:val="DefaultParagraphFont"/>
    <w:uiPriority w:val="21"/>
    <w:qFormat/>
    <w:rsid w:val="00283F44"/>
    <w:rPr>
      <w:i/>
      <w:iCs/>
      <w:color w:val="5B9BD5" w:themeColor="accent1"/>
    </w:rPr>
  </w:style>
  <w:style w:type="table" w:customStyle="1" w:styleId="a1">
    <w:basedOn w:val="TableNormal"/>
    <w:pPr>
      <w:spacing w:after="0" w:line="240" w:lineRule="auto"/>
    </w:pPr>
    <w:tblPr>
      <w:tblStyleRowBandSize w:val="1"/>
      <w:tblStyleColBandSize w:val="1"/>
      <w:tblCellMar>
        <w:top w:w="8" w:type="dxa"/>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gnu6fSQBl8wVUXW493ACK4vkJA==">AMUW2mX1SG9T59sUjQBaKwP94OZ6S3C0OoKTE7x7zi4E5CR9Fu4VNzF7hIPDIA+h8GhaKM2Zs7tOCKRAGPRhMMpCZKF0VJTNzGqFu/FmJvgfVlkuMH9H1jAFjl9+LX9fOj3XMKUxm75H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Company>DSWD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Sheila Mae R. Paa</cp:lastModifiedBy>
  <cp:revision>2</cp:revision>
  <dcterms:created xsi:type="dcterms:W3CDTF">2022-03-05T03:29:00Z</dcterms:created>
  <dcterms:modified xsi:type="dcterms:W3CDTF">2023-05-16T01:50:00Z</dcterms:modified>
</cp:coreProperties>
</file>