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87" w:rsidRPr="00627FED" w:rsidRDefault="00C912D1" w:rsidP="00CA0687">
      <w:pPr>
        <w:spacing w:after="0" w:line="240" w:lineRule="auto"/>
        <w:jc w:val="right"/>
        <w:rPr>
          <w:rFonts w:ascii="Arial" w:hAnsi="Arial" w:cs="Arial"/>
          <w:b/>
          <w:i/>
          <w:sz w:val="20"/>
          <w:szCs w:val="24"/>
        </w:rPr>
      </w:pPr>
      <w:r w:rsidRPr="00627FED">
        <w:rPr>
          <w:rFonts w:ascii="Arial" w:hAnsi="Arial" w:cs="Arial"/>
          <w:b/>
          <w:i/>
          <w:sz w:val="20"/>
          <w:szCs w:val="24"/>
        </w:rPr>
        <w:t>Annex D</w:t>
      </w:r>
      <w:r w:rsidR="00627FED">
        <w:rPr>
          <w:rFonts w:ascii="Arial" w:hAnsi="Arial" w:cs="Arial"/>
          <w:b/>
          <w:i/>
          <w:sz w:val="20"/>
          <w:szCs w:val="24"/>
        </w:rPr>
        <w:t xml:space="preserve">. SWMCC </w:t>
      </w:r>
      <w:r w:rsidRPr="00627FED">
        <w:rPr>
          <w:rFonts w:ascii="Arial" w:hAnsi="Arial" w:cs="Arial"/>
          <w:b/>
          <w:i/>
          <w:sz w:val="20"/>
          <w:szCs w:val="24"/>
        </w:rPr>
        <w:t>Assessment Tool for Direct Social Workers</w:t>
      </w:r>
    </w:p>
    <w:p w:rsidR="00C912D1" w:rsidRDefault="00C912D1" w:rsidP="00FB1E5C">
      <w:pPr>
        <w:jc w:val="center"/>
        <w:rPr>
          <w:rFonts w:ascii="Arial" w:hAnsi="Arial" w:cs="Arial"/>
        </w:rPr>
      </w:pPr>
    </w:p>
    <w:p w:rsidR="00FB1E5C" w:rsidRPr="00FB1E5C" w:rsidRDefault="00FB1E5C" w:rsidP="00FB1E5C">
      <w:pPr>
        <w:jc w:val="center"/>
        <w:rPr>
          <w:rFonts w:ascii="Arial" w:hAnsi="Arial" w:cs="Arial"/>
          <w:b/>
        </w:rPr>
      </w:pPr>
      <w:r>
        <w:rPr>
          <w:rFonts w:ascii="Arial" w:hAnsi="Arial" w:cs="Arial"/>
          <w:b/>
        </w:rPr>
        <w:t>ANNEX D</w:t>
      </w:r>
    </w:p>
    <w:p w:rsidR="00C912D1" w:rsidRPr="00FB1E5C" w:rsidRDefault="00792B92" w:rsidP="00C912D1">
      <w:pPr>
        <w:jc w:val="center"/>
        <w:rPr>
          <w:rFonts w:ascii="Arial" w:hAnsi="Arial" w:cs="Arial"/>
          <w:b/>
          <w:sz w:val="20"/>
        </w:rPr>
      </w:pPr>
      <w:r w:rsidRPr="00FB1E5C">
        <w:rPr>
          <w:rFonts w:ascii="Arial" w:hAnsi="Arial" w:cs="Arial"/>
          <w:b/>
          <w:caps/>
          <w:sz w:val="24"/>
          <w:szCs w:val="28"/>
        </w:rPr>
        <w:t>Assessment Tool I</w:t>
      </w:r>
      <w:r w:rsidR="00C912D1" w:rsidRPr="00FB1E5C">
        <w:rPr>
          <w:rFonts w:ascii="Arial" w:hAnsi="Arial" w:cs="Arial"/>
          <w:b/>
          <w:caps/>
          <w:sz w:val="24"/>
          <w:szCs w:val="28"/>
        </w:rPr>
        <w:t xml:space="preserve">n the Accreditation of </w:t>
      </w:r>
      <w:r w:rsidR="00C912D1" w:rsidRPr="00FB1E5C">
        <w:rPr>
          <w:rFonts w:ascii="Arial" w:hAnsi="Arial" w:cs="Arial"/>
          <w:b/>
          <w:sz w:val="24"/>
          <w:szCs w:val="28"/>
        </w:rPr>
        <w:t xml:space="preserve">SOCIAL WORKERS MANAGING COURT CASES </w:t>
      </w:r>
      <w:r w:rsidR="00C912D1" w:rsidRPr="00FB1E5C">
        <w:rPr>
          <w:rFonts w:ascii="Arial" w:hAnsi="Arial" w:cs="Arial"/>
          <w:b/>
          <w:i/>
          <w:sz w:val="24"/>
          <w:szCs w:val="28"/>
        </w:rPr>
        <w:t>(FOR DIRECT SOCIAL WORKERS)</w:t>
      </w:r>
    </w:p>
    <w:p w:rsidR="00C912D1" w:rsidRPr="006F64F1" w:rsidRDefault="00C912D1" w:rsidP="00C912D1">
      <w:pPr>
        <w:spacing w:before="240"/>
        <w:jc w:val="both"/>
        <w:rPr>
          <w:rFonts w:ascii="Arial" w:hAnsi="Arial" w:cs="Arial"/>
          <w:b/>
          <w:i/>
        </w:rPr>
      </w:pPr>
      <w:r w:rsidRPr="006F64F1">
        <w:rPr>
          <w:rFonts w:ascii="Arial" w:hAnsi="Arial" w:cs="Arial"/>
        </w:rPr>
        <w:tab/>
      </w:r>
      <w:r w:rsidRPr="006F64F1">
        <w:rPr>
          <w:rFonts w:ascii="Arial" w:hAnsi="Arial" w:cs="Arial"/>
        </w:rPr>
        <w:tab/>
      </w:r>
      <w:r w:rsidRPr="006F64F1">
        <w:rPr>
          <w:rFonts w:ascii="Arial" w:hAnsi="Arial" w:cs="Arial"/>
        </w:rPr>
        <w:tab/>
      </w:r>
      <w:r w:rsidRPr="006F64F1">
        <w:rPr>
          <w:rFonts w:ascii="Arial" w:hAnsi="Arial" w:cs="Arial"/>
        </w:rPr>
        <w:tab/>
      </w:r>
      <w:r w:rsidRPr="006F64F1">
        <w:rPr>
          <w:rFonts w:ascii="Arial" w:hAnsi="Arial" w:cs="Arial"/>
        </w:rPr>
        <w:tab/>
      </w:r>
      <w:r w:rsidRPr="006F64F1">
        <w:rPr>
          <w:rFonts w:ascii="Arial" w:hAnsi="Arial" w:cs="Arial"/>
        </w:rPr>
        <w:tab/>
      </w:r>
      <w:r w:rsidRPr="006F64F1">
        <w:rPr>
          <w:rFonts w:ascii="Arial" w:hAnsi="Arial" w:cs="Arial"/>
        </w:rPr>
        <w:tab/>
      </w:r>
      <w:r w:rsidRPr="006F64F1">
        <w:rPr>
          <w:rFonts w:ascii="Arial" w:hAnsi="Arial" w:cs="Arial"/>
        </w:rPr>
        <w:tab/>
      </w:r>
      <w:r w:rsidRPr="006F64F1">
        <w:rPr>
          <w:rFonts w:ascii="Arial" w:hAnsi="Arial" w:cs="Arial"/>
        </w:rPr>
        <w:tab/>
        <w:t>Date</w:t>
      </w:r>
      <w:proofErr w:type="gramStart"/>
      <w:r w:rsidRPr="006F64F1">
        <w:rPr>
          <w:rFonts w:ascii="Arial" w:hAnsi="Arial" w:cs="Arial"/>
        </w:rPr>
        <w:t>:</w:t>
      </w:r>
      <w:r w:rsidRPr="006F64F1">
        <w:rPr>
          <w:rFonts w:ascii="Arial" w:hAnsi="Arial" w:cs="Arial"/>
        </w:rPr>
        <w:softHyphen/>
      </w:r>
      <w:r w:rsidRPr="006F64F1">
        <w:rPr>
          <w:rFonts w:ascii="Arial" w:hAnsi="Arial" w:cs="Arial"/>
        </w:rPr>
        <w:softHyphen/>
      </w:r>
      <w:r w:rsidRPr="006F64F1">
        <w:rPr>
          <w:rFonts w:ascii="Arial" w:hAnsi="Arial" w:cs="Arial"/>
        </w:rPr>
        <w:softHyphen/>
      </w:r>
      <w:r w:rsidRPr="006F64F1">
        <w:rPr>
          <w:rFonts w:ascii="Arial" w:hAnsi="Arial" w:cs="Arial"/>
        </w:rPr>
        <w:softHyphen/>
      </w:r>
      <w:r w:rsidRPr="006F64F1">
        <w:rPr>
          <w:rFonts w:ascii="Arial" w:hAnsi="Arial" w:cs="Arial"/>
        </w:rPr>
        <w:softHyphen/>
      </w:r>
      <w:r w:rsidRPr="006F64F1">
        <w:rPr>
          <w:rFonts w:ascii="Arial" w:hAnsi="Arial" w:cs="Arial"/>
        </w:rPr>
        <w:softHyphen/>
      </w:r>
      <w:r w:rsidRPr="006F64F1">
        <w:rPr>
          <w:rFonts w:ascii="Arial" w:hAnsi="Arial" w:cs="Arial"/>
        </w:rPr>
        <w:softHyphen/>
      </w:r>
      <w:r w:rsidRPr="006F64F1">
        <w:rPr>
          <w:rFonts w:ascii="Arial" w:hAnsi="Arial" w:cs="Arial"/>
        </w:rPr>
        <w:softHyphen/>
      </w:r>
      <w:r w:rsidRPr="006F64F1">
        <w:rPr>
          <w:rFonts w:ascii="Arial" w:hAnsi="Arial" w:cs="Arial"/>
        </w:rPr>
        <w:softHyphen/>
      </w:r>
      <w:proofErr w:type="gramEnd"/>
      <w:r w:rsidRPr="006F64F1">
        <w:rPr>
          <w:rFonts w:ascii="Arial" w:hAnsi="Arial" w:cs="Arial"/>
          <w:u w:val="single"/>
        </w:rPr>
        <w:t xml:space="preserve"> </w:t>
      </w:r>
      <w:r w:rsidRPr="006F64F1">
        <w:rPr>
          <w:rFonts w:ascii="Arial" w:hAnsi="Arial" w:cs="Arial"/>
          <w:u w:val="single"/>
        </w:rPr>
        <w:tab/>
      </w:r>
      <w:r w:rsidRPr="006F64F1">
        <w:rPr>
          <w:rFonts w:ascii="Arial" w:hAnsi="Arial" w:cs="Arial"/>
          <w:u w:val="single"/>
        </w:rPr>
        <w:tab/>
      </w:r>
      <w:r w:rsidRPr="006F64F1">
        <w:rPr>
          <w:rFonts w:ascii="Arial" w:hAnsi="Arial" w:cs="Arial"/>
          <w:u w:val="single"/>
        </w:rPr>
        <w:tab/>
      </w:r>
    </w:p>
    <w:p w:rsidR="00C912D1" w:rsidRPr="006F64F1" w:rsidRDefault="00C912D1" w:rsidP="00C912D1">
      <w:pPr>
        <w:jc w:val="both"/>
        <w:rPr>
          <w:rFonts w:ascii="Arial" w:hAnsi="Arial" w:cs="Arial"/>
          <w:b/>
          <w:u w:val="single"/>
        </w:rPr>
      </w:pPr>
      <w:r w:rsidRPr="006F64F1">
        <w:rPr>
          <w:rFonts w:ascii="Arial" w:hAnsi="Arial" w:cs="Arial"/>
          <w:b/>
        </w:rPr>
        <w:t xml:space="preserve">Field Office: </w:t>
      </w:r>
      <w:r w:rsidRPr="006F64F1">
        <w:rPr>
          <w:rFonts w:ascii="Arial" w:hAnsi="Arial" w:cs="Arial"/>
          <w:b/>
          <w:u w:val="single"/>
        </w:rPr>
        <w:tab/>
      </w:r>
      <w:r w:rsidRPr="006F64F1">
        <w:rPr>
          <w:rFonts w:ascii="Arial" w:hAnsi="Arial" w:cs="Arial"/>
          <w:b/>
          <w:u w:val="single"/>
        </w:rPr>
        <w:tab/>
      </w:r>
      <w:r w:rsidRPr="006F64F1">
        <w:rPr>
          <w:rFonts w:ascii="Arial" w:hAnsi="Arial" w:cs="Arial"/>
          <w:b/>
          <w:u w:val="single"/>
        </w:rPr>
        <w:tab/>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21"/>
        <w:gridCol w:w="962"/>
        <w:gridCol w:w="1888"/>
        <w:gridCol w:w="1390"/>
        <w:gridCol w:w="1793"/>
      </w:tblGrid>
      <w:tr w:rsidR="006F64F1" w:rsidRPr="006F64F1" w:rsidTr="00F330C9">
        <w:trPr>
          <w:trHeight w:val="399"/>
        </w:trPr>
        <w:tc>
          <w:tcPr>
            <w:tcW w:w="1769" w:type="dxa"/>
            <w:shd w:val="clear" w:color="auto" w:fill="auto"/>
            <w:vAlign w:val="center"/>
          </w:tcPr>
          <w:p w:rsidR="00C912D1" w:rsidRPr="006F64F1" w:rsidRDefault="00C912D1" w:rsidP="00E82207">
            <w:pPr>
              <w:jc w:val="both"/>
              <w:rPr>
                <w:rFonts w:ascii="Arial" w:hAnsi="Arial" w:cs="Arial"/>
                <w:b/>
              </w:rPr>
            </w:pPr>
            <w:r w:rsidRPr="006F64F1">
              <w:rPr>
                <w:rFonts w:ascii="Arial" w:hAnsi="Arial" w:cs="Arial"/>
                <w:b/>
              </w:rPr>
              <w:t>Name:</w:t>
            </w:r>
          </w:p>
        </w:tc>
        <w:tc>
          <w:tcPr>
            <w:tcW w:w="8154" w:type="dxa"/>
            <w:gridSpan w:val="5"/>
            <w:shd w:val="clear" w:color="auto" w:fill="auto"/>
            <w:vAlign w:val="center"/>
          </w:tcPr>
          <w:p w:rsidR="00C912D1" w:rsidRPr="006F64F1" w:rsidRDefault="00C912D1" w:rsidP="00E82207">
            <w:pPr>
              <w:jc w:val="both"/>
              <w:rPr>
                <w:rFonts w:ascii="Arial" w:hAnsi="Arial" w:cs="Arial"/>
                <w:b/>
              </w:rPr>
            </w:pPr>
          </w:p>
          <w:p w:rsidR="00C912D1" w:rsidRPr="006F64F1" w:rsidRDefault="00C912D1" w:rsidP="00E82207">
            <w:pPr>
              <w:jc w:val="both"/>
              <w:rPr>
                <w:rFonts w:ascii="Arial" w:hAnsi="Arial" w:cs="Arial"/>
                <w:b/>
              </w:rPr>
            </w:pPr>
          </w:p>
          <w:p w:rsidR="00C912D1" w:rsidRPr="006F64F1" w:rsidRDefault="00C912D1" w:rsidP="00E82207">
            <w:pPr>
              <w:jc w:val="both"/>
              <w:rPr>
                <w:rFonts w:ascii="Arial" w:hAnsi="Arial" w:cs="Arial"/>
                <w:b/>
              </w:rPr>
            </w:pPr>
            <w:r w:rsidRPr="006F64F1">
              <w:rPr>
                <w:rFonts w:ascii="Arial" w:hAnsi="Arial" w:cs="Arial"/>
                <w:b/>
              </w:rPr>
              <w:t>(Surname)                                                (First Name)                                                      (Middle Name)</w:t>
            </w:r>
          </w:p>
        </w:tc>
      </w:tr>
      <w:tr w:rsidR="006F64F1" w:rsidRPr="006F64F1" w:rsidTr="00F330C9">
        <w:trPr>
          <w:trHeight w:val="399"/>
        </w:trPr>
        <w:tc>
          <w:tcPr>
            <w:tcW w:w="1769" w:type="dxa"/>
            <w:shd w:val="clear" w:color="auto" w:fill="auto"/>
            <w:vAlign w:val="center"/>
          </w:tcPr>
          <w:p w:rsidR="00C912D1" w:rsidRPr="006F64F1" w:rsidRDefault="00C912D1" w:rsidP="00E82207">
            <w:pPr>
              <w:jc w:val="both"/>
              <w:rPr>
                <w:rFonts w:ascii="Arial" w:hAnsi="Arial" w:cs="Arial"/>
                <w:b/>
              </w:rPr>
            </w:pPr>
            <w:r w:rsidRPr="006F64F1">
              <w:rPr>
                <w:rFonts w:ascii="Arial" w:hAnsi="Arial" w:cs="Arial"/>
                <w:b/>
              </w:rPr>
              <w:t>Present Address:</w:t>
            </w:r>
          </w:p>
        </w:tc>
        <w:tc>
          <w:tcPr>
            <w:tcW w:w="8154" w:type="dxa"/>
            <w:gridSpan w:val="5"/>
            <w:shd w:val="clear" w:color="auto" w:fill="auto"/>
            <w:vAlign w:val="center"/>
          </w:tcPr>
          <w:p w:rsidR="00C912D1" w:rsidRPr="006F64F1" w:rsidRDefault="00C912D1" w:rsidP="00E82207">
            <w:pPr>
              <w:jc w:val="both"/>
              <w:rPr>
                <w:rFonts w:ascii="Arial" w:hAnsi="Arial" w:cs="Arial"/>
                <w:b/>
              </w:rPr>
            </w:pPr>
          </w:p>
        </w:tc>
      </w:tr>
      <w:tr w:rsidR="006F64F1" w:rsidRPr="006F64F1" w:rsidTr="00F330C9">
        <w:trPr>
          <w:trHeight w:val="694"/>
        </w:trPr>
        <w:tc>
          <w:tcPr>
            <w:tcW w:w="1769" w:type="dxa"/>
            <w:shd w:val="clear" w:color="auto" w:fill="auto"/>
            <w:vAlign w:val="center"/>
          </w:tcPr>
          <w:p w:rsidR="00C912D1" w:rsidRPr="006F64F1" w:rsidRDefault="00C912D1" w:rsidP="00E82207">
            <w:pPr>
              <w:jc w:val="both"/>
              <w:rPr>
                <w:rFonts w:ascii="Arial" w:hAnsi="Arial" w:cs="Arial"/>
                <w:b/>
              </w:rPr>
            </w:pPr>
            <w:r w:rsidRPr="006F64F1">
              <w:rPr>
                <w:rFonts w:ascii="Arial" w:hAnsi="Arial" w:cs="Arial"/>
                <w:b/>
              </w:rPr>
              <w:t>Name and Address of Office/Agency:</w:t>
            </w:r>
          </w:p>
        </w:tc>
        <w:tc>
          <w:tcPr>
            <w:tcW w:w="8154" w:type="dxa"/>
            <w:gridSpan w:val="5"/>
            <w:shd w:val="clear" w:color="auto" w:fill="auto"/>
            <w:vAlign w:val="center"/>
          </w:tcPr>
          <w:p w:rsidR="00C912D1" w:rsidRPr="006F64F1" w:rsidRDefault="00C912D1" w:rsidP="00E82207">
            <w:pPr>
              <w:jc w:val="both"/>
              <w:rPr>
                <w:rFonts w:ascii="Arial" w:hAnsi="Arial" w:cs="Arial"/>
                <w:b/>
              </w:rPr>
            </w:pPr>
          </w:p>
        </w:tc>
      </w:tr>
      <w:tr w:rsidR="006F64F1" w:rsidRPr="006F64F1" w:rsidTr="00F330C9">
        <w:trPr>
          <w:trHeight w:val="412"/>
        </w:trPr>
        <w:tc>
          <w:tcPr>
            <w:tcW w:w="9923" w:type="dxa"/>
            <w:gridSpan w:val="6"/>
            <w:shd w:val="clear" w:color="auto" w:fill="auto"/>
            <w:vAlign w:val="center"/>
          </w:tcPr>
          <w:p w:rsidR="00C912D1" w:rsidRPr="006F64F1" w:rsidRDefault="00C912D1" w:rsidP="00E82207">
            <w:pPr>
              <w:jc w:val="both"/>
              <w:rPr>
                <w:rFonts w:ascii="Arial" w:hAnsi="Arial" w:cs="Arial"/>
                <w:b/>
              </w:rPr>
            </w:pPr>
            <w:r w:rsidRPr="006F64F1">
              <w:rPr>
                <w:rFonts w:ascii="Arial" w:hAnsi="Arial" w:cs="Arial"/>
                <w:b/>
              </w:rPr>
              <w:t>Contact Information</w:t>
            </w:r>
          </w:p>
        </w:tc>
      </w:tr>
      <w:tr w:rsidR="00C912D1" w:rsidRPr="006F64F1" w:rsidTr="00F330C9">
        <w:trPr>
          <w:trHeight w:val="561"/>
        </w:trPr>
        <w:tc>
          <w:tcPr>
            <w:tcW w:w="1769" w:type="dxa"/>
            <w:shd w:val="clear" w:color="auto" w:fill="auto"/>
            <w:vAlign w:val="center"/>
          </w:tcPr>
          <w:p w:rsidR="00C912D1" w:rsidRPr="006F64F1" w:rsidRDefault="00C912D1" w:rsidP="00E82207">
            <w:pPr>
              <w:jc w:val="both"/>
              <w:rPr>
                <w:rFonts w:ascii="Arial" w:hAnsi="Arial" w:cs="Arial"/>
                <w:b/>
              </w:rPr>
            </w:pPr>
            <w:r w:rsidRPr="006F64F1">
              <w:rPr>
                <w:rFonts w:ascii="Arial" w:hAnsi="Arial" w:cs="Arial"/>
                <w:b/>
              </w:rPr>
              <w:t>E-mail Address:</w:t>
            </w:r>
          </w:p>
        </w:tc>
        <w:tc>
          <w:tcPr>
            <w:tcW w:w="2121" w:type="dxa"/>
            <w:shd w:val="clear" w:color="auto" w:fill="auto"/>
            <w:vAlign w:val="center"/>
          </w:tcPr>
          <w:p w:rsidR="00C912D1" w:rsidRPr="006F64F1" w:rsidRDefault="00C912D1" w:rsidP="00E82207">
            <w:pPr>
              <w:jc w:val="both"/>
              <w:rPr>
                <w:rFonts w:ascii="Arial" w:hAnsi="Arial" w:cs="Arial"/>
                <w:b/>
              </w:rPr>
            </w:pPr>
          </w:p>
        </w:tc>
        <w:tc>
          <w:tcPr>
            <w:tcW w:w="962" w:type="dxa"/>
            <w:shd w:val="clear" w:color="auto" w:fill="auto"/>
            <w:vAlign w:val="center"/>
          </w:tcPr>
          <w:p w:rsidR="00C912D1" w:rsidRPr="006F64F1" w:rsidRDefault="00C912D1" w:rsidP="00E82207">
            <w:pPr>
              <w:jc w:val="both"/>
              <w:rPr>
                <w:rFonts w:ascii="Arial" w:hAnsi="Arial" w:cs="Arial"/>
                <w:b/>
              </w:rPr>
            </w:pPr>
            <w:r w:rsidRPr="006F64F1">
              <w:rPr>
                <w:rFonts w:ascii="Arial" w:hAnsi="Arial" w:cs="Arial"/>
                <w:b/>
              </w:rPr>
              <w:t>Mobile Phone:</w:t>
            </w:r>
          </w:p>
        </w:tc>
        <w:tc>
          <w:tcPr>
            <w:tcW w:w="1888" w:type="dxa"/>
            <w:shd w:val="clear" w:color="auto" w:fill="auto"/>
          </w:tcPr>
          <w:p w:rsidR="00C912D1" w:rsidRPr="006F64F1" w:rsidRDefault="00C912D1" w:rsidP="00E82207">
            <w:pPr>
              <w:jc w:val="both"/>
              <w:rPr>
                <w:rFonts w:ascii="Arial" w:hAnsi="Arial" w:cs="Arial"/>
                <w:b/>
              </w:rPr>
            </w:pPr>
          </w:p>
        </w:tc>
        <w:tc>
          <w:tcPr>
            <w:tcW w:w="1390" w:type="dxa"/>
          </w:tcPr>
          <w:p w:rsidR="00C912D1" w:rsidRPr="006F64F1" w:rsidRDefault="00C912D1" w:rsidP="00E82207">
            <w:pPr>
              <w:jc w:val="both"/>
              <w:rPr>
                <w:rFonts w:ascii="Arial" w:hAnsi="Arial" w:cs="Arial"/>
                <w:b/>
              </w:rPr>
            </w:pPr>
            <w:r w:rsidRPr="006F64F1">
              <w:rPr>
                <w:rFonts w:ascii="Arial" w:hAnsi="Arial" w:cs="Arial"/>
                <w:b/>
              </w:rPr>
              <w:t>Telephone:</w:t>
            </w:r>
          </w:p>
        </w:tc>
        <w:tc>
          <w:tcPr>
            <w:tcW w:w="1793" w:type="dxa"/>
          </w:tcPr>
          <w:p w:rsidR="00C912D1" w:rsidRPr="006F64F1" w:rsidRDefault="00C912D1" w:rsidP="00E82207">
            <w:pPr>
              <w:jc w:val="both"/>
              <w:rPr>
                <w:rFonts w:ascii="Arial" w:hAnsi="Arial" w:cs="Arial"/>
                <w:b/>
              </w:rPr>
            </w:pPr>
          </w:p>
        </w:tc>
      </w:tr>
    </w:tbl>
    <w:p w:rsidR="00C912D1" w:rsidRPr="006F64F1" w:rsidRDefault="00C912D1" w:rsidP="00C912D1">
      <w:pPr>
        <w:ind w:left="-142"/>
        <w:jc w:val="both"/>
        <w:rPr>
          <w:rFonts w:ascii="Arial" w:hAnsi="Arial" w:cs="Arial"/>
          <w:b/>
          <w:bCs/>
          <w:iCs/>
        </w:rPr>
      </w:pPr>
    </w:p>
    <w:p w:rsidR="00C912D1" w:rsidRPr="006F64F1" w:rsidRDefault="00C912D1" w:rsidP="00C912D1">
      <w:pPr>
        <w:ind w:left="-142"/>
        <w:jc w:val="both"/>
        <w:rPr>
          <w:rFonts w:ascii="Arial" w:hAnsi="Arial" w:cs="Arial"/>
        </w:rPr>
      </w:pPr>
      <w:r w:rsidRPr="006F64F1">
        <w:rPr>
          <w:rFonts w:ascii="Arial" w:hAnsi="Arial" w:cs="Arial"/>
          <w:b/>
          <w:bCs/>
          <w:iCs/>
        </w:rPr>
        <w:t xml:space="preserve">STATUS OF ACCREDITATION:    </w:t>
      </w:r>
      <w:r w:rsidRPr="006F64F1">
        <w:rPr>
          <w:rFonts w:ascii="Arial" w:hAnsi="Arial" w:cs="Arial"/>
        </w:rPr>
        <w:sym w:font="Wingdings" w:char="F0A8"/>
      </w:r>
      <w:r w:rsidRPr="006F64F1">
        <w:rPr>
          <w:rFonts w:ascii="Arial" w:hAnsi="Arial" w:cs="Arial"/>
        </w:rPr>
        <w:t xml:space="preserve"> New         </w:t>
      </w:r>
      <w:r w:rsidRPr="006F64F1">
        <w:rPr>
          <w:rFonts w:ascii="Arial" w:hAnsi="Arial" w:cs="Arial"/>
        </w:rPr>
        <w:tab/>
      </w:r>
      <w:r w:rsidRPr="006F64F1">
        <w:rPr>
          <w:rFonts w:ascii="Arial" w:hAnsi="Arial" w:cs="Arial"/>
        </w:rPr>
        <w:sym w:font="Wingdings" w:char="F0A8"/>
      </w:r>
      <w:r w:rsidRPr="006F64F1">
        <w:rPr>
          <w:rFonts w:ascii="Arial" w:hAnsi="Arial" w:cs="Arial"/>
        </w:rPr>
        <w:t xml:space="preserve"> Renewal</w:t>
      </w:r>
    </w:p>
    <w:p w:rsidR="00C912D1" w:rsidRPr="006F64F1" w:rsidRDefault="00C912D1" w:rsidP="00C912D1">
      <w:pPr>
        <w:ind w:left="-142"/>
        <w:jc w:val="both"/>
        <w:rPr>
          <w:rFonts w:ascii="Arial" w:hAnsi="Arial" w:cs="Arial"/>
        </w:rPr>
      </w:pPr>
      <w:r w:rsidRPr="006F64F1">
        <w:rPr>
          <w:rFonts w:ascii="Arial" w:hAnsi="Arial" w:cs="Arial"/>
          <w:b/>
          <w:bCs/>
          <w:iCs/>
        </w:rPr>
        <w:t>STATUS OF ASSESSMENT:</w:t>
      </w:r>
      <w:r w:rsidRPr="006F64F1">
        <w:rPr>
          <w:rFonts w:ascii="Arial" w:hAnsi="Arial" w:cs="Arial"/>
          <w:b/>
          <w:bCs/>
          <w:iCs/>
        </w:rPr>
        <w:tab/>
      </w:r>
      <w:r w:rsidRPr="006F64F1">
        <w:rPr>
          <w:rFonts w:ascii="Arial" w:hAnsi="Arial" w:cs="Arial"/>
        </w:rPr>
        <w:sym w:font="Wingdings" w:char="F0A8"/>
      </w:r>
      <w:r w:rsidRPr="006F64F1">
        <w:rPr>
          <w:rFonts w:ascii="Arial" w:hAnsi="Arial" w:cs="Arial"/>
        </w:rPr>
        <w:t xml:space="preserve"> 1</w:t>
      </w:r>
      <w:r w:rsidRPr="006F64F1">
        <w:rPr>
          <w:rFonts w:ascii="Arial" w:hAnsi="Arial" w:cs="Arial"/>
          <w:vertAlign w:val="superscript"/>
        </w:rPr>
        <w:t>ST</w:t>
      </w:r>
      <w:r w:rsidRPr="006F64F1">
        <w:rPr>
          <w:rFonts w:ascii="Arial" w:hAnsi="Arial" w:cs="Arial"/>
        </w:rPr>
        <w:t xml:space="preserve"> Assessment</w:t>
      </w:r>
      <w:r w:rsidRPr="006F64F1">
        <w:rPr>
          <w:rFonts w:ascii="Arial" w:hAnsi="Arial" w:cs="Arial"/>
        </w:rPr>
        <w:tab/>
      </w:r>
      <w:r w:rsidRPr="006F64F1">
        <w:rPr>
          <w:rFonts w:ascii="Arial" w:hAnsi="Arial" w:cs="Arial"/>
        </w:rPr>
        <w:sym w:font="Wingdings" w:char="F0A8"/>
      </w:r>
      <w:r w:rsidRPr="006F64F1">
        <w:rPr>
          <w:rFonts w:ascii="Arial" w:hAnsi="Arial" w:cs="Arial"/>
        </w:rPr>
        <w:t xml:space="preserve"> Re-assessment</w:t>
      </w:r>
    </w:p>
    <w:p w:rsidR="00C912D1" w:rsidRPr="006F64F1" w:rsidRDefault="00C912D1" w:rsidP="00C912D1">
      <w:pPr>
        <w:ind w:left="-142"/>
        <w:jc w:val="both"/>
        <w:rPr>
          <w:rFonts w:ascii="Arial" w:hAnsi="Arial" w:cs="Arial"/>
          <w:i/>
        </w:rPr>
      </w:pPr>
      <w:r w:rsidRPr="006F64F1">
        <w:rPr>
          <w:rFonts w:ascii="Arial" w:hAnsi="Arial" w:cs="Arial"/>
          <w:b/>
          <w:bCs/>
          <w:i/>
        </w:rPr>
        <w:t>Fill in all appropriate columns. Mark in appropriate box/column with an (x).</w:t>
      </w:r>
    </w:p>
    <w:p w:rsidR="00C912D1" w:rsidRPr="006F64F1" w:rsidRDefault="00C912D1" w:rsidP="00C912D1">
      <w:pPr>
        <w:numPr>
          <w:ilvl w:val="0"/>
          <w:numId w:val="28"/>
        </w:numPr>
        <w:spacing w:after="0" w:line="240" w:lineRule="auto"/>
        <w:jc w:val="both"/>
        <w:rPr>
          <w:rFonts w:ascii="Arial" w:hAnsi="Arial" w:cs="Arial"/>
        </w:rPr>
      </w:pPr>
      <w:bookmarkStart w:id="0" w:name="_Hlk71636639"/>
      <w:r w:rsidRPr="006F64F1">
        <w:rPr>
          <w:rFonts w:ascii="Arial" w:hAnsi="Arial" w:cs="Arial"/>
          <w:b/>
        </w:rPr>
        <w:t>Documentary Requirements</w:t>
      </w:r>
    </w:p>
    <w:tbl>
      <w:tblPr>
        <w:tblW w:w="550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615"/>
        <w:gridCol w:w="657"/>
        <w:gridCol w:w="659"/>
        <w:gridCol w:w="3064"/>
      </w:tblGrid>
      <w:tr w:rsidR="006F64F1" w:rsidRPr="006F64F1" w:rsidTr="00F330C9">
        <w:trPr>
          <w:trHeight w:val="404"/>
          <w:tblHeader/>
        </w:trPr>
        <w:tc>
          <w:tcPr>
            <w:tcW w:w="2483" w:type="pct"/>
            <w:shd w:val="clear" w:color="auto" w:fill="D0CECE"/>
            <w:vAlign w:val="center"/>
          </w:tcPr>
          <w:p w:rsidR="00C912D1" w:rsidRPr="006F64F1" w:rsidRDefault="00C912D1" w:rsidP="00E82207">
            <w:pPr>
              <w:tabs>
                <w:tab w:val="num" w:pos="945"/>
              </w:tabs>
              <w:autoSpaceDE w:val="0"/>
              <w:autoSpaceDN w:val="0"/>
              <w:adjustRightInd w:val="0"/>
              <w:ind w:left="720"/>
              <w:jc w:val="center"/>
              <w:rPr>
                <w:rFonts w:ascii="Arial" w:hAnsi="Arial" w:cs="Arial"/>
                <w:b/>
                <w:iCs/>
              </w:rPr>
            </w:pPr>
            <w:bookmarkStart w:id="1" w:name="_Hlk71636395"/>
            <w:bookmarkEnd w:id="0"/>
            <w:r w:rsidRPr="006F64F1">
              <w:rPr>
                <w:rFonts w:ascii="Arial" w:hAnsi="Arial" w:cs="Arial"/>
                <w:b/>
                <w:iCs/>
              </w:rPr>
              <w:t>Variables/Indicators</w:t>
            </w:r>
          </w:p>
        </w:tc>
        <w:tc>
          <w:tcPr>
            <w:tcW w:w="310"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Y</w:t>
            </w:r>
          </w:p>
        </w:tc>
        <w:tc>
          <w:tcPr>
            <w:tcW w:w="331"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N</w:t>
            </w:r>
          </w:p>
        </w:tc>
        <w:tc>
          <w:tcPr>
            <w:tcW w:w="332"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NA</w:t>
            </w:r>
          </w:p>
        </w:tc>
        <w:tc>
          <w:tcPr>
            <w:tcW w:w="1544"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Remarks</w:t>
            </w:r>
          </w:p>
          <w:p w:rsidR="00C912D1" w:rsidRPr="006F64F1" w:rsidRDefault="00C912D1" w:rsidP="00E82207">
            <w:pPr>
              <w:jc w:val="center"/>
              <w:rPr>
                <w:rFonts w:ascii="Arial" w:hAnsi="Arial" w:cs="Arial"/>
              </w:rPr>
            </w:pPr>
            <w:r w:rsidRPr="006F64F1">
              <w:rPr>
                <w:rFonts w:ascii="Arial" w:hAnsi="Arial" w:cs="Arial"/>
                <w:bCs/>
              </w:rPr>
              <w:t>(indicate the validity date, updated date of reports, other observations/findings)</w:t>
            </w:r>
          </w:p>
        </w:tc>
      </w:tr>
      <w:tr w:rsidR="006F64F1" w:rsidRPr="006F64F1" w:rsidTr="00F330C9">
        <w:trPr>
          <w:trHeight w:val="273"/>
        </w:trPr>
        <w:tc>
          <w:tcPr>
            <w:tcW w:w="5000" w:type="pct"/>
            <w:gridSpan w:val="5"/>
            <w:shd w:val="clear" w:color="auto" w:fill="E7E6E6"/>
          </w:tcPr>
          <w:p w:rsidR="00C912D1" w:rsidRPr="006F64F1" w:rsidRDefault="00C912D1" w:rsidP="00E82207">
            <w:pPr>
              <w:jc w:val="both"/>
              <w:rPr>
                <w:rFonts w:ascii="Arial" w:hAnsi="Arial" w:cs="Arial"/>
              </w:rPr>
            </w:pPr>
            <w:r w:rsidRPr="006F64F1">
              <w:rPr>
                <w:rFonts w:ascii="Arial" w:hAnsi="Arial" w:cs="Arial"/>
                <w:b/>
              </w:rPr>
              <w:t>A. New Applicant</w:t>
            </w:r>
          </w:p>
        </w:tc>
      </w:tr>
      <w:tr w:rsidR="006F64F1" w:rsidRPr="006F64F1" w:rsidTr="00F330C9">
        <w:trPr>
          <w:trHeight w:val="404"/>
        </w:trPr>
        <w:tc>
          <w:tcPr>
            <w:tcW w:w="2483" w:type="pct"/>
            <w:shd w:val="clear" w:color="auto" w:fill="auto"/>
          </w:tcPr>
          <w:p w:rsidR="00C912D1" w:rsidRPr="006F64F1" w:rsidRDefault="00713081" w:rsidP="00C912D1">
            <w:pPr>
              <w:numPr>
                <w:ilvl w:val="0"/>
                <w:numId w:val="4"/>
              </w:numPr>
              <w:tabs>
                <w:tab w:val="num" w:pos="945"/>
              </w:tabs>
              <w:autoSpaceDE w:val="0"/>
              <w:autoSpaceDN w:val="0"/>
              <w:adjustRightInd w:val="0"/>
              <w:spacing w:after="0" w:line="240" w:lineRule="auto"/>
              <w:jc w:val="both"/>
              <w:rPr>
                <w:rFonts w:ascii="Arial" w:hAnsi="Arial" w:cs="Arial"/>
                <w:bCs/>
              </w:rPr>
            </w:pPr>
            <w:r w:rsidRPr="006F64F1">
              <w:rPr>
                <w:rFonts w:ascii="Arial" w:hAnsi="Arial" w:cs="Arial"/>
              </w:rPr>
              <w:t>Photocopy of valid Professional Regulations Commission (PRC) Registration ID Card</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713081" w:rsidP="00713081">
            <w:pPr>
              <w:pStyle w:val="ListParagraph"/>
              <w:numPr>
                <w:ilvl w:val="0"/>
                <w:numId w:val="4"/>
              </w:numPr>
              <w:spacing w:line="0" w:lineRule="atLeast"/>
              <w:ind w:right="40"/>
              <w:jc w:val="both"/>
              <w:rPr>
                <w:rFonts w:ascii="Arial" w:hAnsi="Arial" w:cs="Arial"/>
                <w:sz w:val="22"/>
              </w:rPr>
            </w:pPr>
            <w:r w:rsidRPr="006F64F1">
              <w:rPr>
                <w:rFonts w:ascii="Arial" w:hAnsi="Arial" w:cs="Arial"/>
                <w:sz w:val="22"/>
              </w:rPr>
              <w:t xml:space="preserve">Photocopy of training Certificate to basic course and client specific training at least 45 hours from training, seminars, </w:t>
            </w:r>
            <w:r w:rsidRPr="006F64F1">
              <w:rPr>
                <w:rFonts w:ascii="Arial" w:hAnsi="Arial" w:cs="Arial"/>
                <w:sz w:val="22"/>
              </w:rPr>
              <w:lastRenderedPageBreak/>
              <w:t>conference and other relevant training on case management of court related cases from DSWD or its recognized training institutions, licensed and/or accredited partner agencies (i.e. PASWI, CPTCSA, DOJ, PNP etc.) from the last three (3) years prior to application</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713081" w:rsidP="00713081">
            <w:pPr>
              <w:pStyle w:val="ListParagraph"/>
              <w:numPr>
                <w:ilvl w:val="0"/>
                <w:numId w:val="4"/>
              </w:numPr>
              <w:spacing w:line="0" w:lineRule="atLeast"/>
              <w:ind w:right="40"/>
              <w:jc w:val="both"/>
              <w:rPr>
                <w:rFonts w:ascii="Arial" w:hAnsi="Arial" w:cs="Arial"/>
                <w:sz w:val="22"/>
              </w:rPr>
            </w:pPr>
            <w:r w:rsidRPr="006F64F1">
              <w:rPr>
                <w:rFonts w:ascii="Arial" w:hAnsi="Arial" w:cs="Arial"/>
                <w:sz w:val="22"/>
              </w:rPr>
              <w:t>Photocopy of recent Certificate of Completion/Participation on refresher course on case management of court related cases (if basic course was taken more than 3 years ago) or at least twenty (20) hours of training on relevant laws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713081" w:rsidP="00C912D1">
            <w:pPr>
              <w:numPr>
                <w:ilvl w:val="0"/>
                <w:numId w:val="4"/>
              </w:numPr>
              <w:tabs>
                <w:tab w:val="num" w:pos="945"/>
              </w:tabs>
              <w:autoSpaceDE w:val="0"/>
              <w:autoSpaceDN w:val="0"/>
              <w:adjustRightInd w:val="0"/>
              <w:spacing w:after="0" w:line="240" w:lineRule="auto"/>
              <w:jc w:val="both"/>
              <w:rPr>
                <w:rFonts w:ascii="Arial" w:hAnsi="Arial" w:cs="Arial"/>
                <w:bCs/>
                <w:iCs/>
              </w:rPr>
            </w:pPr>
            <w:r w:rsidRPr="006F64F1">
              <w:rPr>
                <w:rFonts w:ascii="Arial" w:hAnsi="Arial" w:cs="Arial"/>
              </w:rPr>
              <w:t>Summary of documentation of at least ten (10) cases managed for the past three (3) years of any of the disadvantaged groups</w:t>
            </w:r>
            <w:r w:rsidRPr="006F64F1" w:rsidDel="008D0D46">
              <w:rPr>
                <w:rFonts w:ascii="Arial" w:hAnsi="Arial" w:cs="Arial"/>
              </w:rPr>
              <w:t xml:space="preserve"> </w:t>
            </w:r>
            <w:r w:rsidRPr="006F64F1">
              <w:rPr>
                <w:rFonts w:ascii="Arial" w:hAnsi="Arial" w:cs="Arial"/>
              </w:rPr>
              <w:t>(Annex B)</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713081" w:rsidP="00C912D1">
            <w:pPr>
              <w:numPr>
                <w:ilvl w:val="0"/>
                <w:numId w:val="4"/>
              </w:numPr>
              <w:tabs>
                <w:tab w:val="num" w:pos="1080"/>
              </w:tabs>
              <w:autoSpaceDE w:val="0"/>
              <w:autoSpaceDN w:val="0"/>
              <w:adjustRightInd w:val="0"/>
              <w:spacing w:after="0" w:line="240" w:lineRule="auto"/>
              <w:jc w:val="both"/>
              <w:rPr>
                <w:rFonts w:ascii="Arial" w:hAnsi="Arial" w:cs="Arial"/>
                <w:bCs/>
                <w:iCs/>
              </w:rPr>
            </w:pPr>
            <w:r w:rsidRPr="006F64F1">
              <w:rPr>
                <w:rFonts w:ascii="Arial" w:hAnsi="Arial" w:cs="Arial"/>
              </w:rPr>
              <w:t xml:space="preserve">Letter of recommendation attesting to the competence of the social worker from </w:t>
            </w:r>
            <w:r w:rsidR="00E82207" w:rsidRPr="006F64F1">
              <w:rPr>
                <w:rFonts w:ascii="Arial" w:hAnsi="Arial" w:cs="Arial"/>
              </w:rPr>
              <w:t xml:space="preserve">any </w:t>
            </w:r>
            <w:r w:rsidRPr="006F64F1">
              <w:rPr>
                <w:rFonts w:ascii="Arial" w:hAnsi="Arial" w:cs="Arial"/>
              </w:rPr>
              <w:t>the following</w:t>
            </w:r>
            <w:r w:rsidR="00C912D1" w:rsidRPr="006F64F1">
              <w:rPr>
                <w:rFonts w:ascii="Arial" w:hAnsi="Arial" w:cs="Arial"/>
              </w:rPr>
              <w:t>:</w:t>
            </w:r>
          </w:p>
          <w:p w:rsidR="00C912D1" w:rsidRPr="006F64F1" w:rsidRDefault="00C912D1" w:rsidP="00C912D1">
            <w:pPr>
              <w:numPr>
                <w:ilvl w:val="1"/>
                <w:numId w:val="3"/>
              </w:numPr>
              <w:autoSpaceDE w:val="0"/>
              <w:autoSpaceDN w:val="0"/>
              <w:adjustRightInd w:val="0"/>
              <w:spacing w:after="0" w:line="240" w:lineRule="auto"/>
              <w:jc w:val="both"/>
              <w:rPr>
                <w:rFonts w:ascii="Arial" w:hAnsi="Arial" w:cs="Arial"/>
              </w:rPr>
            </w:pPr>
            <w:r w:rsidRPr="006F64F1">
              <w:rPr>
                <w:rFonts w:ascii="Arial" w:hAnsi="Arial" w:cs="Arial"/>
              </w:rPr>
              <w:t>Supervisor of the applicant</w:t>
            </w:r>
          </w:p>
          <w:p w:rsidR="00C912D1" w:rsidRPr="006F64F1" w:rsidRDefault="00C912D1" w:rsidP="00C912D1">
            <w:pPr>
              <w:numPr>
                <w:ilvl w:val="1"/>
                <w:numId w:val="3"/>
              </w:numPr>
              <w:autoSpaceDE w:val="0"/>
              <w:autoSpaceDN w:val="0"/>
              <w:adjustRightInd w:val="0"/>
              <w:spacing w:after="0" w:line="240" w:lineRule="auto"/>
              <w:jc w:val="both"/>
              <w:rPr>
                <w:rFonts w:ascii="Arial" w:hAnsi="Arial" w:cs="Arial"/>
              </w:rPr>
            </w:pPr>
            <w:r w:rsidRPr="006F64F1">
              <w:rPr>
                <w:rFonts w:ascii="Arial" w:hAnsi="Arial" w:cs="Arial"/>
              </w:rPr>
              <w:t>Philippine Association of Social Workers, Inc. (PASWI)</w:t>
            </w:r>
          </w:p>
          <w:p w:rsidR="00C912D1" w:rsidRPr="006F64F1" w:rsidRDefault="00C912D1" w:rsidP="00C912D1">
            <w:pPr>
              <w:numPr>
                <w:ilvl w:val="1"/>
                <w:numId w:val="3"/>
              </w:numPr>
              <w:autoSpaceDE w:val="0"/>
              <w:autoSpaceDN w:val="0"/>
              <w:adjustRightInd w:val="0"/>
              <w:spacing w:after="0" w:line="240" w:lineRule="auto"/>
              <w:jc w:val="both"/>
              <w:rPr>
                <w:rFonts w:ascii="Arial" w:hAnsi="Arial" w:cs="Arial"/>
              </w:rPr>
            </w:pPr>
            <w:r w:rsidRPr="006F64F1">
              <w:rPr>
                <w:rFonts w:ascii="Arial" w:hAnsi="Arial" w:cs="Arial"/>
              </w:rPr>
              <w:t>If LGU designated court social worker, from the Head Clerk of Court or a Special Order of designation</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C912D1">
            <w:pPr>
              <w:numPr>
                <w:ilvl w:val="0"/>
                <w:numId w:val="4"/>
              </w:numPr>
              <w:tabs>
                <w:tab w:val="num" w:pos="1080"/>
              </w:tabs>
              <w:autoSpaceDE w:val="0"/>
              <w:autoSpaceDN w:val="0"/>
              <w:adjustRightInd w:val="0"/>
              <w:spacing w:after="0" w:line="240" w:lineRule="auto"/>
              <w:jc w:val="both"/>
              <w:rPr>
                <w:rFonts w:ascii="Arial" w:hAnsi="Arial" w:cs="Arial"/>
              </w:rPr>
            </w:pPr>
            <w:r w:rsidRPr="006F64F1">
              <w:rPr>
                <w:rFonts w:ascii="Arial" w:hAnsi="Arial" w:cs="Arial"/>
              </w:rPr>
              <w:t>Availability of documents of cases handled</w:t>
            </w:r>
            <w:r w:rsidR="00713081" w:rsidRPr="006F64F1">
              <w:rPr>
                <w:rFonts w:ascii="Arial" w:hAnsi="Arial" w:cs="Arial"/>
              </w:rPr>
              <w:t>:</w:t>
            </w:r>
          </w:p>
          <w:p w:rsidR="00C912D1" w:rsidRPr="006F64F1" w:rsidRDefault="00C912D1" w:rsidP="00C912D1">
            <w:pPr>
              <w:numPr>
                <w:ilvl w:val="1"/>
                <w:numId w:val="4"/>
              </w:numPr>
              <w:autoSpaceDE w:val="0"/>
              <w:autoSpaceDN w:val="0"/>
              <w:adjustRightInd w:val="0"/>
              <w:spacing w:after="0" w:line="240" w:lineRule="auto"/>
              <w:jc w:val="both"/>
              <w:rPr>
                <w:rFonts w:ascii="Arial" w:hAnsi="Arial" w:cs="Arial"/>
              </w:rPr>
            </w:pPr>
            <w:r w:rsidRPr="006F64F1">
              <w:rPr>
                <w:rFonts w:ascii="Arial" w:hAnsi="Arial" w:cs="Arial"/>
              </w:rPr>
              <w:t>Updated Social case study reports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C912D1">
            <w:pPr>
              <w:numPr>
                <w:ilvl w:val="1"/>
                <w:numId w:val="4"/>
              </w:numPr>
              <w:tabs>
                <w:tab w:val="clear" w:pos="1080"/>
              </w:tabs>
              <w:autoSpaceDE w:val="0"/>
              <w:autoSpaceDN w:val="0"/>
              <w:adjustRightInd w:val="0"/>
              <w:spacing w:after="0" w:line="240" w:lineRule="auto"/>
              <w:jc w:val="both"/>
              <w:rPr>
                <w:rFonts w:ascii="Arial" w:hAnsi="Arial" w:cs="Arial"/>
              </w:rPr>
            </w:pPr>
            <w:r w:rsidRPr="006F64F1">
              <w:rPr>
                <w:rFonts w:ascii="Arial" w:hAnsi="Arial" w:cs="Arial"/>
              </w:rPr>
              <w:t>Updated Progress/running notes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C912D1">
            <w:pPr>
              <w:numPr>
                <w:ilvl w:val="1"/>
                <w:numId w:val="4"/>
              </w:numPr>
              <w:tabs>
                <w:tab w:val="clear" w:pos="1080"/>
              </w:tabs>
              <w:autoSpaceDE w:val="0"/>
              <w:autoSpaceDN w:val="0"/>
              <w:adjustRightInd w:val="0"/>
              <w:spacing w:after="0" w:line="240" w:lineRule="auto"/>
              <w:jc w:val="both"/>
              <w:rPr>
                <w:rFonts w:ascii="Arial" w:hAnsi="Arial" w:cs="Arial"/>
              </w:rPr>
            </w:pPr>
            <w:r w:rsidRPr="006F64F1">
              <w:rPr>
                <w:rFonts w:ascii="Arial" w:hAnsi="Arial" w:cs="Arial"/>
              </w:rPr>
              <w:t>Case summaries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C912D1">
            <w:pPr>
              <w:numPr>
                <w:ilvl w:val="1"/>
                <w:numId w:val="4"/>
              </w:numPr>
              <w:tabs>
                <w:tab w:val="clear" w:pos="1080"/>
              </w:tabs>
              <w:autoSpaceDE w:val="0"/>
              <w:autoSpaceDN w:val="0"/>
              <w:adjustRightInd w:val="0"/>
              <w:spacing w:after="0" w:line="240" w:lineRule="auto"/>
              <w:jc w:val="both"/>
              <w:rPr>
                <w:rFonts w:ascii="Arial" w:hAnsi="Arial" w:cs="Arial"/>
              </w:rPr>
            </w:pPr>
            <w:r w:rsidRPr="006F64F1">
              <w:rPr>
                <w:rFonts w:ascii="Arial" w:hAnsi="Arial" w:cs="Arial"/>
              </w:rPr>
              <w:t>Case conference proceedings/ Notes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713081" w:rsidP="00713081">
            <w:pPr>
              <w:numPr>
                <w:ilvl w:val="1"/>
                <w:numId w:val="4"/>
              </w:numPr>
              <w:tabs>
                <w:tab w:val="clear" w:pos="1080"/>
              </w:tabs>
              <w:autoSpaceDE w:val="0"/>
              <w:autoSpaceDN w:val="0"/>
              <w:adjustRightInd w:val="0"/>
              <w:spacing w:after="0" w:line="240" w:lineRule="auto"/>
              <w:jc w:val="both"/>
              <w:rPr>
                <w:rFonts w:ascii="Arial" w:hAnsi="Arial" w:cs="Arial"/>
              </w:rPr>
            </w:pPr>
            <w:r w:rsidRPr="006F64F1">
              <w:rPr>
                <w:rFonts w:ascii="Arial" w:hAnsi="Arial" w:cs="Arial"/>
              </w:rPr>
              <w:t>Court Order/D</w:t>
            </w:r>
            <w:r w:rsidR="00C912D1" w:rsidRPr="006F64F1">
              <w:rPr>
                <w:rFonts w:ascii="Arial" w:hAnsi="Arial" w:cs="Arial"/>
              </w:rPr>
              <w:t>ecisions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Default="00C912D1" w:rsidP="00C912D1">
            <w:pPr>
              <w:numPr>
                <w:ilvl w:val="1"/>
                <w:numId w:val="4"/>
              </w:numPr>
              <w:tabs>
                <w:tab w:val="clear" w:pos="1080"/>
              </w:tabs>
              <w:spacing w:after="0" w:line="240" w:lineRule="auto"/>
              <w:jc w:val="both"/>
              <w:rPr>
                <w:rFonts w:ascii="Arial" w:hAnsi="Arial" w:cs="Arial"/>
              </w:rPr>
            </w:pPr>
            <w:r w:rsidRPr="006F64F1">
              <w:rPr>
                <w:rFonts w:ascii="Arial" w:hAnsi="Arial" w:cs="Arial"/>
              </w:rPr>
              <w:t>Other relevant documentation pertaining to the cases</w:t>
            </w:r>
          </w:p>
          <w:p w:rsidR="00F54151" w:rsidRPr="006F64F1" w:rsidRDefault="00F54151" w:rsidP="00F54151">
            <w:pPr>
              <w:spacing w:after="0" w:line="240" w:lineRule="auto"/>
              <w:jc w:val="both"/>
              <w:rPr>
                <w:rFonts w:ascii="Arial" w:hAnsi="Arial" w:cs="Arial"/>
              </w:rPr>
            </w:pP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5000" w:type="pct"/>
            <w:gridSpan w:val="5"/>
            <w:shd w:val="clear" w:color="auto" w:fill="E7E6E6"/>
          </w:tcPr>
          <w:p w:rsidR="00C912D1" w:rsidRPr="006F64F1" w:rsidRDefault="00C912D1" w:rsidP="00E82207">
            <w:pPr>
              <w:jc w:val="both"/>
              <w:rPr>
                <w:rFonts w:ascii="Arial" w:hAnsi="Arial" w:cs="Arial"/>
              </w:rPr>
            </w:pPr>
            <w:r w:rsidRPr="006F64F1">
              <w:rPr>
                <w:rFonts w:ascii="Arial" w:hAnsi="Arial" w:cs="Arial"/>
                <w:b/>
                <w:bCs/>
              </w:rPr>
              <w:t>B. Renewal</w:t>
            </w:r>
          </w:p>
        </w:tc>
      </w:tr>
      <w:tr w:rsidR="006F64F1" w:rsidRPr="006F64F1" w:rsidTr="00F330C9">
        <w:tc>
          <w:tcPr>
            <w:tcW w:w="2483" w:type="pct"/>
            <w:shd w:val="clear" w:color="auto" w:fill="auto"/>
          </w:tcPr>
          <w:p w:rsidR="00C912D1" w:rsidRPr="006F64F1" w:rsidRDefault="00570DD4" w:rsidP="00570DD4">
            <w:pPr>
              <w:pStyle w:val="ListParagraph"/>
              <w:numPr>
                <w:ilvl w:val="0"/>
                <w:numId w:val="15"/>
              </w:numPr>
              <w:jc w:val="both"/>
              <w:rPr>
                <w:rFonts w:ascii="Arial" w:hAnsi="Arial" w:cs="Arial"/>
                <w:sz w:val="22"/>
              </w:rPr>
            </w:pPr>
            <w:r w:rsidRPr="006F64F1">
              <w:rPr>
                <w:rFonts w:ascii="Arial" w:hAnsi="Arial" w:cs="Arial"/>
                <w:sz w:val="22"/>
              </w:rPr>
              <w:t>Photocopy of valid Professional Regulations Commission (PRC) Registration ID Card</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570DD4" w:rsidP="00C912D1">
            <w:pPr>
              <w:numPr>
                <w:ilvl w:val="0"/>
                <w:numId w:val="15"/>
              </w:numPr>
              <w:autoSpaceDE w:val="0"/>
              <w:autoSpaceDN w:val="0"/>
              <w:adjustRightInd w:val="0"/>
              <w:spacing w:after="0" w:line="240" w:lineRule="auto"/>
              <w:jc w:val="both"/>
              <w:rPr>
                <w:rFonts w:ascii="Arial" w:hAnsi="Arial" w:cs="Arial"/>
              </w:rPr>
            </w:pPr>
            <w:r w:rsidRPr="006F64F1">
              <w:rPr>
                <w:rFonts w:ascii="Arial" w:hAnsi="Arial" w:cs="Arial"/>
              </w:rPr>
              <w:t xml:space="preserve">Photocopy of Certificate of Attendance to relevant and/or client specific trainings attended or refresher course of at least 45 hours given by DSWD or its recognized training institutions, licensed and/or </w:t>
            </w:r>
            <w:r w:rsidRPr="006F64F1">
              <w:rPr>
                <w:rFonts w:ascii="Arial" w:hAnsi="Arial" w:cs="Arial"/>
              </w:rPr>
              <w:lastRenderedPageBreak/>
              <w:t>accredited partner agencies (i.e. PASWI, CPTCSA, DOJ, PNP etc.) from last three (3) years prior to application</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570DD4" w:rsidRPr="006F64F1" w:rsidRDefault="00570DD4" w:rsidP="00570DD4">
            <w:pPr>
              <w:pStyle w:val="ListParagraph"/>
              <w:numPr>
                <w:ilvl w:val="0"/>
                <w:numId w:val="15"/>
              </w:numPr>
              <w:jc w:val="both"/>
              <w:rPr>
                <w:rFonts w:ascii="Arial" w:hAnsi="Arial" w:cs="Arial"/>
                <w:sz w:val="22"/>
              </w:rPr>
            </w:pPr>
            <w:r w:rsidRPr="006F64F1">
              <w:rPr>
                <w:rFonts w:ascii="Arial" w:hAnsi="Arial" w:cs="Arial"/>
                <w:sz w:val="22"/>
              </w:rPr>
              <w:t>Photocopy of recent Certificate of Completion/Participation on refresher course on managing court cases (if basic course was taken more than 3 years ago) or at least twenty (20) hours of training on relevant laws</w:t>
            </w:r>
          </w:p>
        </w:tc>
        <w:tc>
          <w:tcPr>
            <w:tcW w:w="310" w:type="pct"/>
            <w:shd w:val="clear" w:color="auto" w:fill="auto"/>
          </w:tcPr>
          <w:p w:rsidR="00570DD4" w:rsidRPr="006F64F1" w:rsidRDefault="00570DD4" w:rsidP="00E82207">
            <w:pPr>
              <w:jc w:val="both"/>
              <w:rPr>
                <w:rFonts w:ascii="Arial" w:hAnsi="Arial" w:cs="Arial"/>
              </w:rPr>
            </w:pPr>
          </w:p>
        </w:tc>
        <w:tc>
          <w:tcPr>
            <w:tcW w:w="331" w:type="pct"/>
            <w:shd w:val="clear" w:color="auto" w:fill="auto"/>
          </w:tcPr>
          <w:p w:rsidR="00570DD4" w:rsidRPr="006F64F1" w:rsidRDefault="00570DD4" w:rsidP="00E82207">
            <w:pPr>
              <w:jc w:val="both"/>
              <w:rPr>
                <w:rFonts w:ascii="Arial" w:hAnsi="Arial" w:cs="Arial"/>
              </w:rPr>
            </w:pPr>
          </w:p>
        </w:tc>
        <w:tc>
          <w:tcPr>
            <w:tcW w:w="332" w:type="pct"/>
            <w:shd w:val="clear" w:color="auto" w:fill="auto"/>
          </w:tcPr>
          <w:p w:rsidR="00570DD4" w:rsidRPr="006F64F1" w:rsidRDefault="00570DD4" w:rsidP="00E82207">
            <w:pPr>
              <w:jc w:val="both"/>
              <w:rPr>
                <w:rFonts w:ascii="Arial" w:hAnsi="Arial" w:cs="Arial"/>
              </w:rPr>
            </w:pPr>
          </w:p>
        </w:tc>
        <w:tc>
          <w:tcPr>
            <w:tcW w:w="1544" w:type="pct"/>
            <w:shd w:val="clear" w:color="auto" w:fill="auto"/>
          </w:tcPr>
          <w:p w:rsidR="00570DD4" w:rsidRPr="006F64F1" w:rsidRDefault="00570DD4" w:rsidP="00E82207">
            <w:pPr>
              <w:jc w:val="both"/>
              <w:rPr>
                <w:rFonts w:ascii="Arial" w:hAnsi="Arial" w:cs="Arial"/>
              </w:rPr>
            </w:pPr>
          </w:p>
        </w:tc>
      </w:tr>
      <w:tr w:rsidR="006F64F1" w:rsidRPr="006F64F1" w:rsidTr="00F330C9">
        <w:tc>
          <w:tcPr>
            <w:tcW w:w="2483" w:type="pct"/>
            <w:shd w:val="clear" w:color="auto" w:fill="auto"/>
          </w:tcPr>
          <w:p w:rsidR="00C912D1" w:rsidRPr="006F64F1" w:rsidRDefault="00570DD4" w:rsidP="00570DD4">
            <w:pPr>
              <w:pStyle w:val="ListParagraph"/>
              <w:numPr>
                <w:ilvl w:val="0"/>
                <w:numId w:val="15"/>
              </w:numPr>
              <w:tabs>
                <w:tab w:val="num" w:pos="745"/>
              </w:tabs>
              <w:autoSpaceDE w:val="0"/>
              <w:autoSpaceDN w:val="0"/>
              <w:adjustRightInd w:val="0"/>
              <w:jc w:val="both"/>
              <w:rPr>
                <w:rFonts w:ascii="Arial" w:hAnsi="Arial" w:cs="Arial"/>
                <w:sz w:val="22"/>
              </w:rPr>
            </w:pPr>
            <w:r w:rsidRPr="006F64F1">
              <w:rPr>
                <w:rFonts w:ascii="Arial" w:hAnsi="Arial" w:cs="Arial"/>
                <w:sz w:val="22"/>
              </w:rPr>
              <w:t>Summary of documentation of at least three (3) active cases managed for the past three (3) years (Annex B)</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570DD4">
            <w:pPr>
              <w:numPr>
                <w:ilvl w:val="0"/>
                <w:numId w:val="15"/>
              </w:numPr>
              <w:autoSpaceDE w:val="0"/>
              <w:autoSpaceDN w:val="0"/>
              <w:adjustRightInd w:val="0"/>
              <w:spacing w:after="0" w:line="240" w:lineRule="auto"/>
              <w:jc w:val="both"/>
              <w:rPr>
                <w:rFonts w:ascii="Arial" w:hAnsi="Arial" w:cs="Arial"/>
              </w:rPr>
            </w:pPr>
            <w:r w:rsidRPr="006F64F1">
              <w:rPr>
                <w:rFonts w:ascii="Arial" w:hAnsi="Arial" w:cs="Arial"/>
              </w:rPr>
              <w:t>Recommendation from the Supervisor attesting to the competency of the social worker in managing court cases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C912D1">
            <w:pPr>
              <w:numPr>
                <w:ilvl w:val="0"/>
                <w:numId w:val="15"/>
              </w:numPr>
              <w:autoSpaceDE w:val="0"/>
              <w:autoSpaceDN w:val="0"/>
              <w:adjustRightInd w:val="0"/>
              <w:spacing w:after="0" w:line="240" w:lineRule="auto"/>
              <w:jc w:val="both"/>
              <w:rPr>
                <w:rFonts w:ascii="Arial" w:hAnsi="Arial" w:cs="Arial"/>
              </w:rPr>
            </w:pPr>
            <w:r w:rsidRPr="006F64F1">
              <w:rPr>
                <w:rFonts w:ascii="Arial" w:hAnsi="Arial" w:cs="Arial"/>
              </w:rPr>
              <w:t>Availability of documents on cases handled:</w:t>
            </w:r>
          </w:p>
          <w:p w:rsidR="00C912D1" w:rsidRPr="006F64F1" w:rsidRDefault="00C912D1" w:rsidP="00E82207">
            <w:pPr>
              <w:autoSpaceDE w:val="0"/>
              <w:autoSpaceDN w:val="0"/>
              <w:adjustRightInd w:val="0"/>
              <w:ind w:left="745"/>
              <w:jc w:val="both"/>
              <w:rPr>
                <w:rFonts w:ascii="Arial" w:hAnsi="Arial" w:cs="Arial"/>
              </w:rPr>
            </w:pPr>
            <w:r w:rsidRPr="006F64F1">
              <w:rPr>
                <w:rFonts w:ascii="Arial" w:hAnsi="Arial" w:cs="Arial"/>
              </w:rPr>
              <w:t>e.1. Updated Social case study reports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E82207">
            <w:pPr>
              <w:autoSpaceDE w:val="0"/>
              <w:autoSpaceDN w:val="0"/>
              <w:adjustRightInd w:val="0"/>
              <w:ind w:left="1029" w:hanging="284"/>
              <w:jc w:val="both"/>
              <w:rPr>
                <w:rFonts w:ascii="Arial" w:hAnsi="Arial" w:cs="Arial"/>
              </w:rPr>
            </w:pPr>
            <w:r w:rsidRPr="006F64F1">
              <w:rPr>
                <w:rFonts w:ascii="Arial" w:hAnsi="Arial" w:cs="Arial"/>
              </w:rPr>
              <w:t>e.2. Updated Progress/running notes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E82207">
            <w:pPr>
              <w:autoSpaceDE w:val="0"/>
              <w:autoSpaceDN w:val="0"/>
              <w:adjustRightInd w:val="0"/>
              <w:ind w:left="1029" w:hanging="284"/>
              <w:rPr>
                <w:rFonts w:ascii="Arial" w:hAnsi="Arial" w:cs="Arial"/>
              </w:rPr>
            </w:pPr>
            <w:r w:rsidRPr="006F64F1">
              <w:rPr>
                <w:rFonts w:ascii="Arial" w:hAnsi="Arial" w:cs="Arial"/>
              </w:rPr>
              <w:t>e.3. Case conference proceedings /Notes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570DD4" w:rsidP="00E82207">
            <w:pPr>
              <w:autoSpaceDE w:val="0"/>
              <w:autoSpaceDN w:val="0"/>
              <w:adjustRightInd w:val="0"/>
              <w:ind w:left="1029" w:hanging="284"/>
              <w:jc w:val="both"/>
              <w:rPr>
                <w:rFonts w:ascii="Arial" w:hAnsi="Arial" w:cs="Arial"/>
              </w:rPr>
            </w:pPr>
            <w:r w:rsidRPr="006F64F1">
              <w:rPr>
                <w:rFonts w:ascii="Arial" w:hAnsi="Arial" w:cs="Arial"/>
              </w:rPr>
              <w:t>e.4. Court Order/D</w:t>
            </w:r>
            <w:r w:rsidR="00C912D1" w:rsidRPr="006F64F1">
              <w:rPr>
                <w:rFonts w:ascii="Arial" w:hAnsi="Arial" w:cs="Arial"/>
              </w:rPr>
              <w:t>ecisions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E82207">
            <w:pPr>
              <w:ind w:left="1029" w:hanging="284"/>
              <w:jc w:val="both"/>
              <w:rPr>
                <w:rFonts w:ascii="Arial" w:hAnsi="Arial" w:cs="Arial"/>
              </w:rPr>
            </w:pPr>
            <w:r w:rsidRPr="006F64F1">
              <w:rPr>
                <w:rFonts w:ascii="Arial" w:hAnsi="Arial" w:cs="Arial"/>
              </w:rPr>
              <w:t>e.5.Other relevant documentation pertaining to the cases</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r w:rsidR="006F64F1" w:rsidRPr="006F64F1" w:rsidTr="00F330C9">
        <w:tc>
          <w:tcPr>
            <w:tcW w:w="2483" w:type="pct"/>
            <w:shd w:val="clear" w:color="auto" w:fill="auto"/>
          </w:tcPr>
          <w:p w:rsidR="00C912D1" w:rsidRPr="006F64F1" w:rsidRDefault="00C912D1" w:rsidP="00C912D1">
            <w:pPr>
              <w:numPr>
                <w:ilvl w:val="0"/>
                <w:numId w:val="15"/>
              </w:numPr>
              <w:spacing w:after="0" w:line="240" w:lineRule="auto"/>
              <w:jc w:val="both"/>
              <w:rPr>
                <w:rFonts w:ascii="Arial" w:hAnsi="Arial" w:cs="Arial"/>
              </w:rPr>
            </w:pPr>
            <w:r w:rsidRPr="006F64F1">
              <w:rPr>
                <w:rFonts w:ascii="Arial" w:hAnsi="Arial" w:cs="Arial"/>
              </w:rPr>
              <w:t>Copy of previous Certificate of Accreditation</w:t>
            </w:r>
          </w:p>
        </w:tc>
        <w:tc>
          <w:tcPr>
            <w:tcW w:w="310" w:type="pct"/>
            <w:shd w:val="clear" w:color="auto" w:fill="auto"/>
          </w:tcPr>
          <w:p w:rsidR="00C912D1" w:rsidRPr="006F64F1" w:rsidRDefault="00C912D1" w:rsidP="00E82207">
            <w:pPr>
              <w:jc w:val="both"/>
              <w:rPr>
                <w:rFonts w:ascii="Arial" w:hAnsi="Arial" w:cs="Arial"/>
              </w:rPr>
            </w:pPr>
          </w:p>
        </w:tc>
        <w:tc>
          <w:tcPr>
            <w:tcW w:w="331" w:type="pct"/>
            <w:shd w:val="clear" w:color="auto" w:fill="auto"/>
          </w:tcPr>
          <w:p w:rsidR="00C912D1" w:rsidRPr="006F64F1" w:rsidRDefault="00C912D1" w:rsidP="00E82207">
            <w:pPr>
              <w:jc w:val="both"/>
              <w:rPr>
                <w:rFonts w:ascii="Arial" w:hAnsi="Arial" w:cs="Arial"/>
              </w:rPr>
            </w:pPr>
          </w:p>
        </w:tc>
        <w:tc>
          <w:tcPr>
            <w:tcW w:w="332" w:type="pct"/>
            <w:shd w:val="clear" w:color="auto" w:fill="auto"/>
          </w:tcPr>
          <w:p w:rsidR="00C912D1" w:rsidRPr="006F64F1" w:rsidRDefault="00C912D1" w:rsidP="00E82207">
            <w:pPr>
              <w:jc w:val="both"/>
              <w:rPr>
                <w:rFonts w:ascii="Arial" w:hAnsi="Arial" w:cs="Arial"/>
              </w:rPr>
            </w:pPr>
          </w:p>
        </w:tc>
        <w:tc>
          <w:tcPr>
            <w:tcW w:w="1544" w:type="pct"/>
            <w:shd w:val="clear" w:color="auto" w:fill="auto"/>
          </w:tcPr>
          <w:p w:rsidR="00C912D1" w:rsidRPr="006F64F1" w:rsidRDefault="00C912D1" w:rsidP="00E82207">
            <w:pPr>
              <w:jc w:val="both"/>
              <w:rPr>
                <w:rFonts w:ascii="Arial" w:hAnsi="Arial" w:cs="Arial"/>
              </w:rPr>
            </w:pPr>
          </w:p>
        </w:tc>
      </w:tr>
    </w:tbl>
    <w:p w:rsidR="00C912D1" w:rsidRDefault="00C912D1" w:rsidP="00C912D1">
      <w:pPr>
        <w:rPr>
          <w:rFonts w:ascii="Arial" w:hAnsi="Arial" w:cs="Arial"/>
          <w:b/>
        </w:rPr>
      </w:pPr>
      <w:bookmarkStart w:id="2" w:name="_Hlk71636621"/>
      <w:bookmarkEnd w:id="1"/>
    </w:p>
    <w:p w:rsidR="00C912D1" w:rsidRPr="006F64F1" w:rsidRDefault="00C912D1" w:rsidP="00C912D1">
      <w:pPr>
        <w:numPr>
          <w:ilvl w:val="0"/>
          <w:numId w:val="28"/>
        </w:numPr>
        <w:spacing w:after="0" w:line="240" w:lineRule="auto"/>
        <w:rPr>
          <w:rFonts w:ascii="Arial" w:hAnsi="Arial" w:cs="Arial"/>
          <w:b/>
        </w:rPr>
      </w:pPr>
      <w:r w:rsidRPr="006F64F1">
        <w:rPr>
          <w:rFonts w:ascii="Arial" w:hAnsi="Arial" w:cs="Arial"/>
          <w:b/>
        </w:rPr>
        <w:t>TRAININGS/SEMINARS ATTENDED</w:t>
      </w: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6"/>
        <w:gridCol w:w="814"/>
        <w:gridCol w:w="636"/>
        <w:gridCol w:w="681"/>
        <w:gridCol w:w="2925"/>
      </w:tblGrid>
      <w:tr w:rsidR="006F64F1" w:rsidRPr="006F64F1" w:rsidTr="00627FED">
        <w:trPr>
          <w:trHeight w:val="404"/>
          <w:tblHeader/>
        </w:trPr>
        <w:tc>
          <w:tcPr>
            <w:tcW w:w="2416" w:type="pct"/>
            <w:shd w:val="clear" w:color="auto" w:fill="D0CECE"/>
            <w:vAlign w:val="center"/>
          </w:tcPr>
          <w:p w:rsidR="00C912D1" w:rsidRPr="006F64F1" w:rsidRDefault="00C912D1" w:rsidP="00E82207">
            <w:pPr>
              <w:tabs>
                <w:tab w:val="num" w:pos="945"/>
              </w:tabs>
              <w:autoSpaceDE w:val="0"/>
              <w:autoSpaceDN w:val="0"/>
              <w:adjustRightInd w:val="0"/>
              <w:ind w:left="720"/>
              <w:jc w:val="center"/>
              <w:rPr>
                <w:rFonts w:ascii="Arial" w:hAnsi="Arial" w:cs="Arial"/>
                <w:b/>
                <w:iCs/>
              </w:rPr>
            </w:pPr>
            <w:bookmarkStart w:id="3" w:name="_Hlk71636600"/>
            <w:bookmarkEnd w:id="2"/>
            <w:r w:rsidRPr="006F64F1">
              <w:rPr>
                <w:rFonts w:ascii="Arial" w:hAnsi="Arial" w:cs="Arial"/>
                <w:b/>
                <w:iCs/>
              </w:rPr>
              <w:t>Variables/Indicators</w:t>
            </w:r>
          </w:p>
        </w:tc>
        <w:tc>
          <w:tcPr>
            <w:tcW w:w="416"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Y</w:t>
            </w:r>
          </w:p>
        </w:tc>
        <w:tc>
          <w:tcPr>
            <w:tcW w:w="325"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N</w:t>
            </w:r>
          </w:p>
        </w:tc>
        <w:tc>
          <w:tcPr>
            <w:tcW w:w="348"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NA</w:t>
            </w:r>
          </w:p>
        </w:tc>
        <w:tc>
          <w:tcPr>
            <w:tcW w:w="1495"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Remarks</w:t>
            </w:r>
          </w:p>
          <w:p w:rsidR="00C912D1" w:rsidRPr="006F64F1" w:rsidRDefault="00C912D1" w:rsidP="00E82207">
            <w:pPr>
              <w:jc w:val="center"/>
              <w:rPr>
                <w:rFonts w:ascii="Arial" w:hAnsi="Arial" w:cs="Arial"/>
              </w:rPr>
            </w:pPr>
            <w:r w:rsidRPr="006F64F1">
              <w:rPr>
                <w:rFonts w:ascii="Arial" w:hAnsi="Arial" w:cs="Arial"/>
                <w:bCs/>
              </w:rPr>
              <w:t>(Indicate the year when was attended, presented documents, other observations/findings)</w:t>
            </w:r>
          </w:p>
        </w:tc>
      </w:tr>
      <w:tr w:rsidR="006F64F1" w:rsidRPr="006F64F1" w:rsidTr="00627FED">
        <w:tc>
          <w:tcPr>
            <w:tcW w:w="5000" w:type="pct"/>
            <w:gridSpan w:val="5"/>
            <w:tcBorders>
              <w:bottom w:val="single" w:sz="4" w:space="0" w:color="auto"/>
            </w:tcBorders>
            <w:shd w:val="clear" w:color="auto" w:fill="E7E6E6"/>
          </w:tcPr>
          <w:p w:rsidR="00C912D1" w:rsidRPr="006F64F1" w:rsidRDefault="006B67C0" w:rsidP="006B67C0">
            <w:pPr>
              <w:spacing w:after="0" w:line="240" w:lineRule="auto"/>
              <w:jc w:val="both"/>
              <w:rPr>
                <w:rFonts w:ascii="Arial" w:hAnsi="Arial" w:cs="Arial"/>
                <w:b/>
              </w:rPr>
            </w:pPr>
            <w:r w:rsidRPr="006F64F1">
              <w:rPr>
                <w:rFonts w:ascii="Arial" w:hAnsi="Arial" w:cs="Arial"/>
                <w:b/>
              </w:rPr>
              <w:t xml:space="preserve">A. </w:t>
            </w:r>
            <w:r w:rsidR="00C912D1" w:rsidRPr="006F64F1">
              <w:rPr>
                <w:rFonts w:ascii="Arial" w:hAnsi="Arial" w:cs="Arial"/>
                <w:b/>
              </w:rPr>
              <w:t xml:space="preserve">Basic Training/Seminar/Orientation </w:t>
            </w:r>
          </w:p>
        </w:tc>
      </w:tr>
      <w:tr w:rsidR="006F64F1" w:rsidRPr="006F64F1" w:rsidTr="00627FED">
        <w:tc>
          <w:tcPr>
            <w:tcW w:w="2416" w:type="pct"/>
            <w:tcBorders>
              <w:top w:val="single" w:sz="4" w:space="0" w:color="auto"/>
            </w:tcBorders>
            <w:shd w:val="clear" w:color="auto" w:fill="auto"/>
          </w:tcPr>
          <w:p w:rsidR="00C912D1" w:rsidRPr="006F64F1" w:rsidRDefault="00C912D1" w:rsidP="00C912D1">
            <w:pPr>
              <w:numPr>
                <w:ilvl w:val="0"/>
                <w:numId w:val="21"/>
              </w:numPr>
              <w:autoSpaceDE w:val="0"/>
              <w:autoSpaceDN w:val="0"/>
              <w:adjustRightInd w:val="0"/>
              <w:spacing w:after="0" w:line="240" w:lineRule="auto"/>
              <w:ind w:left="304" w:hanging="270"/>
              <w:jc w:val="both"/>
              <w:rPr>
                <w:rFonts w:ascii="Arial" w:hAnsi="Arial" w:cs="Arial"/>
                <w:b/>
              </w:rPr>
            </w:pPr>
            <w:bookmarkStart w:id="4" w:name="_Hlk71636588"/>
            <w:r w:rsidRPr="006F64F1">
              <w:rPr>
                <w:rFonts w:ascii="Arial" w:hAnsi="Arial" w:cs="Arial"/>
                <w:b/>
              </w:rPr>
              <w:t>Children</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bookmarkEnd w:id="4"/>
      <w:tr w:rsidR="006F64F1" w:rsidRPr="006F64F1" w:rsidTr="00627FED">
        <w:tc>
          <w:tcPr>
            <w:tcW w:w="2416" w:type="pct"/>
            <w:tcBorders>
              <w:top w:val="single" w:sz="4" w:space="0" w:color="auto"/>
            </w:tcBorders>
            <w:shd w:val="clear" w:color="auto" w:fill="auto"/>
          </w:tcPr>
          <w:p w:rsidR="00C912D1" w:rsidRPr="006F64F1" w:rsidRDefault="00C912D1" w:rsidP="00C912D1">
            <w:pPr>
              <w:numPr>
                <w:ilvl w:val="1"/>
                <w:numId w:val="35"/>
              </w:numPr>
              <w:autoSpaceDE w:val="0"/>
              <w:autoSpaceDN w:val="0"/>
              <w:adjustRightInd w:val="0"/>
              <w:spacing w:after="0" w:line="240" w:lineRule="auto"/>
              <w:ind w:left="603"/>
              <w:jc w:val="both"/>
              <w:rPr>
                <w:rFonts w:ascii="Arial" w:hAnsi="Arial" w:cs="Arial"/>
                <w:b/>
              </w:rPr>
            </w:pPr>
            <w:r w:rsidRPr="006F64F1">
              <w:rPr>
                <w:rFonts w:ascii="Arial" w:hAnsi="Arial" w:cs="Arial"/>
                <w:b/>
              </w:rPr>
              <w:t>Social Work and the Law</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top w:val="single" w:sz="4" w:space="0" w:color="auto"/>
            </w:tcBorders>
            <w:shd w:val="clear" w:color="auto" w:fill="auto"/>
          </w:tcPr>
          <w:p w:rsidR="00C912D1" w:rsidRPr="006F64F1" w:rsidRDefault="00C912D1" w:rsidP="00E82207">
            <w:pPr>
              <w:autoSpaceDE w:val="0"/>
              <w:autoSpaceDN w:val="0"/>
              <w:adjustRightInd w:val="0"/>
              <w:ind w:left="459"/>
              <w:jc w:val="both"/>
              <w:rPr>
                <w:rFonts w:ascii="Arial" w:hAnsi="Arial" w:cs="Arial"/>
                <w:b/>
              </w:rPr>
            </w:pPr>
            <w:r w:rsidRPr="006F64F1">
              <w:rPr>
                <w:rFonts w:ascii="Arial" w:hAnsi="Arial" w:cs="Arial"/>
                <w:bCs/>
              </w:rPr>
              <w:t>1.1.a. Trends, innovations, and challenges</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top w:val="single" w:sz="4" w:space="0" w:color="auto"/>
            </w:tcBorders>
            <w:shd w:val="clear" w:color="auto" w:fill="auto"/>
          </w:tcPr>
          <w:p w:rsidR="00C912D1" w:rsidRPr="006F64F1" w:rsidRDefault="00C912D1" w:rsidP="00E82207">
            <w:pPr>
              <w:autoSpaceDE w:val="0"/>
              <w:autoSpaceDN w:val="0"/>
              <w:adjustRightInd w:val="0"/>
              <w:ind w:left="459"/>
              <w:jc w:val="both"/>
              <w:rPr>
                <w:rFonts w:ascii="Arial" w:hAnsi="Arial" w:cs="Arial"/>
                <w:bCs/>
              </w:rPr>
            </w:pPr>
            <w:r w:rsidRPr="006F64F1">
              <w:rPr>
                <w:rFonts w:ascii="Arial" w:hAnsi="Arial" w:cs="Arial"/>
                <w:bCs/>
              </w:rPr>
              <w:t>1.1.b. Social Work in Child Welfare</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top w:val="single" w:sz="4" w:space="0" w:color="auto"/>
            </w:tcBorders>
            <w:shd w:val="clear" w:color="auto" w:fill="auto"/>
          </w:tcPr>
          <w:p w:rsidR="00C912D1" w:rsidRPr="006F64F1" w:rsidRDefault="00C912D1" w:rsidP="00C912D1">
            <w:pPr>
              <w:numPr>
                <w:ilvl w:val="1"/>
                <w:numId w:val="35"/>
              </w:numPr>
              <w:autoSpaceDE w:val="0"/>
              <w:autoSpaceDN w:val="0"/>
              <w:adjustRightInd w:val="0"/>
              <w:spacing w:after="0" w:line="240" w:lineRule="auto"/>
              <w:ind w:left="603"/>
              <w:jc w:val="both"/>
              <w:rPr>
                <w:rFonts w:ascii="Arial" w:hAnsi="Arial" w:cs="Arial"/>
                <w:b/>
              </w:rPr>
            </w:pPr>
            <w:r w:rsidRPr="006F64F1">
              <w:rPr>
                <w:rFonts w:ascii="Arial" w:hAnsi="Arial" w:cs="Arial"/>
                <w:b/>
              </w:rPr>
              <w:lastRenderedPageBreak/>
              <w:t>Alternative Parental Care</w:t>
            </w:r>
          </w:p>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1.2.a. Social Work Case Management (not limited to networking, home visitations, assessment, treatment planning)</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top w:val="single" w:sz="4" w:space="0" w:color="auto"/>
            </w:tcBorders>
            <w:shd w:val="clear" w:color="auto" w:fill="auto"/>
          </w:tcPr>
          <w:p w:rsidR="00C912D1" w:rsidRPr="006F64F1" w:rsidRDefault="00C912D1" w:rsidP="00E82207">
            <w:pPr>
              <w:autoSpaceDE w:val="0"/>
              <w:autoSpaceDN w:val="0"/>
              <w:adjustRightInd w:val="0"/>
              <w:ind w:left="320"/>
              <w:jc w:val="both"/>
              <w:rPr>
                <w:rFonts w:ascii="Arial" w:hAnsi="Arial" w:cs="Arial"/>
                <w:bCs/>
              </w:rPr>
            </w:pPr>
            <w:r w:rsidRPr="006F64F1">
              <w:rPr>
                <w:rFonts w:ascii="Arial" w:hAnsi="Arial" w:cs="Arial"/>
                <w:bCs/>
              </w:rPr>
              <w:t xml:space="preserve">1.2.b. Child Placement and Permanency Case Management (but not limited to </w:t>
            </w:r>
            <w:r w:rsidRPr="006F64F1">
              <w:rPr>
                <w:rFonts w:ascii="Arial" w:hAnsi="Arial" w:cs="Arial"/>
              </w:rPr>
              <w:t>processing of DVC and other related documents, tri-media, preparation of children and families for placement, matching children with their Possible Adoptive Parents (PAPS), Adoptive/Foster Care Family Pre-Placement Assessment, Post Placement Services)</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autoSpaceDE w:val="0"/>
              <w:autoSpaceDN w:val="0"/>
              <w:adjustRightInd w:val="0"/>
              <w:ind w:left="574"/>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1.2.c. Basic psycho-social counseling techniques for children and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1.2.d.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autoSpaceDE w:val="0"/>
              <w:autoSpaceDN w:val="0"/>
              <w:adjustRightInd w:val="0"/>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1.2.e. Social Case Study Report on Alternative Parental Care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1.2</w:t>
            </w:r>
            <w:proofErr w:type="gramStart"/>
            <w:r w:rsidRPr="006F64F1">
              <w:rPr>
                <w:rFonts w:ascii="Arial" w:hAnsi="Arial" w:cs="Arial"/>
              </w:rPr>
              <w:t>.f</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 xml:space="preserve">1.2.g.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1.2.h.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1.2.i. Trainings/ Seminar / Orientation on Related Laws/Policies</w:t>
            </w:r>
          </w:p>
          <w:p w:rsidR="00C912D1" w:rsidRPr="006F64F1" w:rsidRDefault="00C912D1" w:rsidP="00E82207">
            <w:pPr>
              <w:ind w:left="600"/>
              <w:rPr>
                <w:rFonts w:ascii="Arial" w:hAnsi="Arial" w:cs="Arial"/>
              </w:rPr>
            </w:pPr>
            <w:r w:rsidRPr="006F64F1">
              <w:rPr>
                <w:rFonts w:ascii="Arial" w:hAnsi="Arial" w:cs="Arial"/>
              </w:rPr>
              <w:t>-PD 603 Child and Youth Welfare Code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574"/>
              <w:rPr>
                <w:rFonts w:ascii="Arial" w:hAnsi="Arial" w:cs="Arial"/>
              </w:rPr>
            </w:pPr>
            <w:r w:rsidRPr="006F64F1">
              <w:rPr>
                <w:rFonts w:ascii="Arial" w:hAnsi="Arial" w:cs="Arial"/>
              </w:rPr>
              <w:t>-RA 8552 Domestic Adoption Act of 1998</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574"/>
              <w:rPr>
                <w:rFonts w:ascii="Arial" w:hAnsi="Arial" w:cs="Arial"/>
              </w:rPr>
            </w:pPr>
            <w:r w:rsidRPr="006F64F1">
              <w:rPr>
                <w:rFonts w:ascii="Arial" w:hAnsi="Arial" w:cs="Arial"/>
              </w:rPr>
              <w:t>-RA 8043 Inter-Country Adoption Law</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574"/>
              <w:rPr>
                <w:rFonts w:ascii="Arial" w:hAnsi="Arial" w:cs="Arial"/>
              </w:rPr>
            </w:pPr>
            <w:r w:rsidRPr="006F64F1">
              <w:rPr>
                <w:rFonts w:ascii="Arial" w:hAnsi="Arial" w:cs="Arial"/>
              </w:rPr>
              <w:t>-RA10165 An Act to Strengthen and Propagate Foster Care and to provide Funds Thereof</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tabs>
                <w:tab w:val="left" w:pos="792"/>
              </w:tabs>
              <w:autoSpaceDE w:val="0"/>
              <w:autoSpaceDN w:val="0"/>
              <w:adjustRightInd w:val="0"/>
              <w:ind w:left="574"/>
              <w:jc w:val="both"/>
              <w:rPr>
                <w:rFonts w:ascii="Arial" w:hAnsi="Arial" w:cs="Arial"/>
              </w:rPr>
            </w:pPr>
            <w:r w:rsidRPr="006F64F1">
              <w:rPr>
                <w:rFonts w:ascii="Arial" w:hAnsi="Arial" w:cs="Arial"/>
              </w:rPr>
              <w:t xml:space="preserve">-RA 9523 </w:t>
            </w:r>
            <w:r w:rsidRPr="006F64F1">
              <w:rPr>
                <w:rFonts w:ascii="Arial" w:hAnsi="Arial" w:cs="Arial"/>
                <w:shd w:val="clear" w:color="auto" w:fill="FFFFFF"/>
              </w:rPr>
              <w:t>An Act Requiring The Certification Of The Department Of Social Welfare And Development (DSWD) To Declare A “Child Legally Available For Adoption”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tabs>
                <w:tab w:val="left" w:pos="792"/>
              </w:tabs>
              <w:autoSpaceDE w:val="0"/>
              <w:autoSpaceDN w:val="0"/>
              <w:adjustRightInd w:val="0"/>
              <w:ind w:left="574"/>
              <w:jc w:val="both"/>
              <w:rPr>
                <w:rFonts w:ascii="Arial" w:hAnsi="Arial" w:cs="Arial"/>
              </w:rPr>
            </w:pPr>
            <w:r w:rsidRPr="006F64F1">
              <w:rPr>
                <w:rFonts w:ascii="Arial" w:hAnsi="Arial" w:cs="Arial"/>
              </w:rPr>
              <w:lastRenderedPageBreak/>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1"/>
                <w:numId w:val="36"/>
              </w:numPr>
              <w:spacing w:after="0" w:line="240" w:lineRule="auto"/>
              <w:ind w:left="178" w:hanging="40"/>
              <w:rPr>
                <w:rFonts w:ascii="Arial" w:hAnsi="Arial" w:cs="Arial"/>
                <w:b/>
              </w:rPr>
            </w:pPr>
            <w:r w:rsidRPr="006F64F1">
              <w:rPr>
                <w:rFonts w:ascii="Arial" w:hAnsi="Arial" w:cs="Arial"/>
                <w:b/>
              </w:rPr>
              <w:t>Abuse, Neglect, Abandoned, and Exploitation</w:t>
            </w:r>
          </w:p>
          <w:p w:rsidR="00C912D1" w:rsidRPr="006F64F1" w:rsidRDefault="00C912D1" w:rsidP="00E82207">
            <w:pPr>
              <w:ind w:left="320"/>
              <w:rPr>
                <w:rFonts w:ascii="Arial" w:hAnsi="Arial" w:cs="Arial"/>
              </w:rPr>
            </w:pPr>
            <w:r w:rsidRPr="006F64F1">
              <w:rPr>
                <w:rFonts w:ascii="Arial" w:hAnsi="Arial" w:cs="Arial"/>
              </w:rPr>
              <w:t>1.3</w:t>
            </w:r>
            <w:proofErr w:type="gramStart"/>
            <w:r w:rsidRPr="006F64F1">
              <w:rPr>
                <w:rFonts w:ascii="Arial" w:hAnsi="Arial" w:cs="Arial"/>
              </w:rPr>
              <w:t>.a</w:t>
            </w:r>
            <w:proofErr w:type="gramEnd"/>
            <w:r w:rsidRPr="006F64F1">
              <w:rPr>
                <w:rFonts w:ascii="Arial" w:hAnsi="Arial" w:cs="Arial"/>
              </w:rPr>
              <w:t>. Social Workers Role in Child Protection (rescue, protective custody, court cases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1"/>
                <w:numId w:val="35"/>
              </w:numPr>
              <w:spacing w:after="0" w:line="240" w:lineRule="auto"/>
              <w:rPr>
                <w:rFonts w:ascii="Arial" w:hAnsi="Arial" w:cs="Arial"/>
                <w:bCs/>
              </w:rPr>
            </w:pPr>
            <w:proofErr w:type="gramStart"/>
            <w:r w:rsidRPr="006F64F1">
              <w:rPr>
                <w:rFonts w:ascii="Arial" w:hAnsi="Arial" w:cs="Arial"/>
                <w:bCs/>
              </w:rPr>
              <w:t>b</w:t>
            </w:r>
            <w:proofErr w:type="gramEnd"/>
            <w:r w:rsidRPr="006F64F1">
              <w:rPr>
                <w:rFonts w:ascii="Arial" w:hAnsi="Arial" w:cs="Arial"/>
                <w:bCs/>
              </w:rPr>
              <w:t>. Data Gathering and Reporting of cases (theories,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60"/>
              <w:rPr>
                <w:rFonts w:ascii="Arial" w:hAnsi="Arial" w:cs="Arial"/>
                <w:bCs/>
              </w:rPr>
            </w:pPr>
            <w:r w:rsidRPr="006F64F1">
              <w:rPr>
                <w:rFonts w:ascii="Arial" w:hAnsi="Arial" w:cs="Arial"/>
                <w:bCs/>
              </w:rPr>
              <w:t xml:space="preserve">1.3.c. </w:t>
            </w:r>
            <w:r w:rsidRPr="006F64F1">
              <w:rPr>
                <w:rFonts w:ascii="Arial" w:hAnsi="Arial" w:cs="Arial"/>
              </w:rPr>
              <w:t>Social Work Case Management (not limited to networking, home visitations, assessment, treatment planning)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1.3.d. Basic psycho-social counseling techniques for children and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1.3.e.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1.3.f. Social Case Study Report for abuse, neglect, abandoned, and exploited children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w:t>
            </w:r>
            <w:proofErr w:type="gramStart"/>
            <w:r w:rsidRPr="006F64F1">
              <w:rPr>
                <w:rFonts w:ascii="Arial" w:hAnsi="Arial" w:cs="Arial"/>
              </w:rPr>
              <w:t>.g</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 xml:space="preserve">1.3.h.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1.3.i. Orientation on Medico-Legal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1.3.j. Adolescent Sexuality: Physical, Psychological, and Emotional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1.3.k. Seminar on Criminal Justice System and procedural filing of case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1.3.l. Orientation on Supreme Court Rules on Examination of Child Abuses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1.3.m.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1.3.n. Trainings/ Seminar / Orientation on Related Laws/Policies</w:t>
            </w:r>
          </w:p>
          <w:p w:rsidR="00C912D1" w:rsidRPr="006F64F1" w:rsidRDefault="00C912D1" w:rsidP="00E82207">
            <w:pPr>
              <w:ind w:left="462"/>
              <w:rPr>
                <w:rFonts w:ascii="Arial" w:hAnsi="Arial" w:cs="Arial"/>
              </w:rPr>
            </w:pPr>
            <w:r w:rsidRPr="006F64F1">
              <w:rPr>
                <w:rFonts w:ascii="Arial" w:hAnsi="Arial" w:cs="Arial"/>
              </w:rPr>
              <w:t>- PD 603 Child and Youth Welfare Code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bottom w:val="single" w:sz="4" w:space="0" w:color="auto"/>
            </w:tcBorders>
            <w:shd w:val="clear" w:color="auto" w:fill="auto"/>
          </w:tcPr>
          <w:p w:rsidR="00C912D1" w:rsidRPr="006F64F1" w:rsidRDefault="00C912D1" w:rsidP="00E82207">
            <w:pPr>
              <w:ind w:left="462"/>
              <w:rPr>
                <w:rFonts w:ascii="Arial" w:hAnsi="Arial" w:cs="Arial"/>
              </w:rPr>
            </w:pPr>
            <w:r w:rsidRPr="006F64F1">
              <w:rPr>
                <w:rFonts w:ascii="Arial" w:hAnsi="Arial" w:cs="Arial"/>
              </w:rPr>
              <w:t>- RA 7610 Special Protection of Filipino   Children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462"/>
              <w:rPr>
                <w:rFonts w:ascii="Arial" w:hAnsi="Arial" w:cs="Arial"/>
              </w:rPr>
            </w:pPr>
            <w:r w:rsidRPr="006F64F1">
              <w:rPr>
                <w:rFonts w:ascii="Arial" w:hAnsi="Arial" w:cs="Arial"/>
              </w:rPr>
              <w:lastRenderedPageBreak/>
              <w:t>- RA 9262 Anti-Violence Against Women and their Children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462"/>
              <w:rPr>
                <w:rFonts w:ascii="Arial" w:hAnsi="Arial" w:cs="Arial"/>
              </w:rPr>
            </w:pPr>
            <w:r w:rsidRPr="006F64F1">
              <w:rPr>
                <w:rFonts w:ascii="Arial" w:hAnsi="Arial" w:cs="Arial"/>
              </w:rPr>
              <w:t>- RA 9208 Anti-Trafficking in Persons Act of 2003</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462"/>
              <w:rPr>
                <w:rFonts w:ascii="Arial" w:hAnsi="Arial" w:cs="Arial"/>
              </w:rPr>
            </w:pPr>
            <w:r w:rsidRPr="006F64F1">
              <w:rPr>
                <w:rFonts w:ascii="Arial" w:hAnsi="Arial" w:cs="Arial"/>
              </w:rPr>
              <w:t>- RA 10175 Cybercrime Prevention Act of 2012</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462"/>
              <w:rPr>
                <w:rFonts w:ascii="Arial" w:hAnsi="Arial" w:cs="Arial"/>
              </w:rPr>
            </w:pPr>
            <w:r w:rsidRPr="006F64F1">
              <w:rPr>
                <w:rFonts w:ascii="Arial" w:hAnsi="Arial" w:cs="Arial"/>
              </w:rPr>
              <w:t>- 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178"/>
              <w:jc w:val="both"/>
              <w:rPr>
                <w:rFonts w:ascii="Arial" w:hAnsi="Arial" w:cs="Arial"/>
                <w:b/>
              </w:rPr>
            </w:pPr>
            <w:r w:rsidRPr="006F64F1">
              <w:rPr>
                <w:rFonts w:ascii="Arial" w:hAnsi="Arial" w:cs="Arial"/>
                <w:b/>
              </w:rPr>
              <w:t>1.4. Child Custody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bottom w:val="single" w:sz="4" w:space="0" w:color="auto"/>
            </w:tcBorders>
            <w:shd w:val="clear" w:color="auto" w:fill="auto"/>
          </w:tcPr>
          <w:p w:rsidR="00C912D1" w:rsidRPr="006F64F1" w:rsidRDefault="00C912D1" w:rsidP="00C912D1">
            <w:pPr>
              <w:numPr>
                <w:ilvl w:val="1"/>
                <w:numId w:val="35"/>
              </w:numPr>
              <w:autoSpaceDE w:val="0"/>
              <w:autoSpaceDN w:val="0"/>
              <w:adjustRightInd w:val="0"/>
              <w:spacing w:after="0" w:line="240" w:lineRule="auto"/>
              <w:jc w:val="both"/>
              <w:rPr>
                <w:rFonts w:ascii="Arial" w:hAnsi="Arial" w:cs="Arial"/>
              </w:rPr>
            </w:pPr>
            <w:r w:rsidRPr="006F64F1">
              <w:rPr>
                <w:rFonts w:ascii="Arial" w:hAnsi="Arial" w:cs="Arial"/>
              </w:rPr>
              <w:t xml:space="preserve">a. Roles of Social Workers in Child Custody </w:t>
            </w:r>
          </w:p>
        </w:tc>
        <w:tc>
          <w:tcPr>
            <w:tcW w:w="416"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top w:val="single" w:sz="4" w:space="0" w:color="auto"/>
              <w:left w:val="single" w:sz="4" w:space="0" w:color="auto"/>
              <w:bottom w:val="single" w:sz="4" w:space="0" w:color="auto"/>
              <w:right w:val="single" w:sz="4" w:space="0" w:color="auto"/>
            </w:tcBorders>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1.4.b. Social Work Case Management (not limited to networking, home visitations, assessment, treatment planning)</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tcBorders>
              <w:top w:val="single" w:sz="4" w:space="0" w:color="auto"/>
            </w:tcBorders>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1.4.c. Basic psycho-social counseling techniques for children and families</w:t>
            </w:r>
          </w:p>
        </w:tc>
        <w:tc>
          <w:tcPr>
            <w:tcW w:w="416"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25" w:type="pct"/>
            <w:tcBorders>
              <w:top w:val="single" w:sz="4" w:space="0" w:color="auto"/>
            </w:tcBorders>
            <w:shd w:val="clear" w:color="auto" w:fill="auto"/>
          </w:tcPr>
          <w:p w:rsidR="00C912D1" w:rsidRPr="006F64F1" w:rsidRDefault="00C912D1" w:rsidP="00E82207">
            <w:pPr>
              <w:jc w:val="both"/>
              <w:rPr>
                <w:rFonts w:ascii="Arial" w:hAnsi="Arial" w:cs="Arial"/>
              </w:rPr>
            </w:pPr>
          </w:p>
        </w:tc>
        <w:tc>
          <w:tcPr>
            <w:tcW w:w="348"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1"/>
                <w:numId w:val="37"/>
              </w:numPr>
              <w:autoSpaceDE w:val="0"/>
              <w:autoSpaceDN w:val="0"/>
              <w:adjustRightInd w:val="0"/>
              <w:spacing w:after="0" w:line="240" w:lineRule="auto"/>
              <w:ind w:left="320" w:firstLine="0"/>
              <w:jc w:val="both"/>
              <w:rPr>
                <w:rFonts w:ascii="Arial" w:hAnsi="Arial" w:cs="Arial"/>
              </w:rPr>
            </w:pPr>
            <w:r w:rsidRPr="006F64F1">
              <w:rPr>
                <w:rFonts w:ascii="Arial" w:hAnsi="Arial" w:cs="Arial"/>
              </w:rPr>
              <w:t>d.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1.4.e. Social Case Study Report for child custody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1.4</w:t>
            </w:r>
            <w:proofErr w:type="gramStart"/>
            <w:r w:rsidRPr="006F64F1">
              <w:rPr>
                <w:rFonts w:ascii="Arial" w:hAnsi="Arial" w:cs="Arial"/>
              </w:rPr>
              <w:t>.f</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 xml:space="preserve">1.4.g.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1.4.h. Orientation on procedures in child custody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1.4.i.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1.4.h. Training/ Seminar / Orientation on Related Laws/policies</w:t>
            </w:r>
          </w:p>
          <w:p w:rsidR="00C912D1" w:rsidRPr="006F64F1" w:rsidRDefault="00C912D1" w:rsidP="00E82207">
            <w:pPr>
              <w:ind w:left="603"/>
              <w:rPr>
                <w:rFonts w:ascii="Arial" w:hAnsi="Arial" w:cs="Arial"/>
              </w:rPr>
            </w:pPr>
            <w:r w:rsidRPr="006F64F1">
              <w:rPr>
                <w:rFonts w:ascii="Arial" w:hAnsi="Arial" w:cs="Arial"/>
              </w:rPr>
              <w:t>- EO 209 Family Code of the Philippines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spacing w:after="0" w:line="240" w:lineRule="auto"/>
              <w:ind w:hanging="117"/>
              <w:rPr>
                <w:rFonts w:ascii="Arial" w:hAnsi="Arial" w:cs="Arial"/>
              </w:rPr>
            </w:pPr>
            <w:r w:rsidRPr="006F64F1">
              <w:rPr>
                <w:rFonts w:ascii="Arial" w:hAnsi="Arial" w:cs="Arial"/>
              </w:rPr>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bottom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1"/>
                <w:numId w:val="37"/>
              </w:numPr>
              <w:autoSpaceDE w:val="0"/>
              <w:autoSpaceDN w:val="0"/>
              <w:adjustRightInd w:val="0"/>
              <w:spacing w:after="0" w:line="240" w:lineRule="auto"/>
              <w:ind w:left="178" w:firstLine="5"/>
              <w:jc w:val="both"/>
              <w:rPr>
                <w:rFonts w:ascii="Arial" w:hAnsi="Arial" w:cs="Arial"/>
                <w:b/>
              </w:rPr>
            </w:pPr>
            <w:r w:rsidRPr="006F64F1">
              <w:rPr>
                <w:rFonts w:ascii="Arial" w:hAnsi="Arial" w:cs="Arial"/>
                <w:b/>
              </w:rPr>
              <w:t>Children in Conflict with the Law (CICL)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tcBorders>
              <w:right w:val="single" w:sz="4" w:space="0" w:color="auto"/>
            </w:tcBorders>
            <w:shd w:val="clear" w:color="auto" w:fill="auto"/>
          </w:tcPr>
          <w:p w:rsidR="00C912D1" w:rsidRPr="006F64F1" w:rsidRDefault="00C912D1" w:rsidP="00E82207">
            <w:pPr>
              <w:jc w:val="both"/>
              <w:rPr>
                <w:rFonts w:ascii="Arial" w:hAnsi="Arial" w:cs="Arial"/>
              </w:rPr>
            </w:pPr>
          </w:p>
        </w:tc>
        <w:tc>
          <w:tcPr>
            <w:tcW w:w="1495" w:type="pct"/>
            <w:tcBorders>
              <w:top w:val="single" w:sz="4" w:space="0" w:color="auto"/>
              <w:left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 xml:space="preserve">1.5.a Social Workers roles in managing CICL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lastRenderedPageBreak/>
              <w:t>1.5.b. Social Work Case Management (not limited to networking, home visitations, assessment, treatment planning)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1.5.c. Basic psycho-social counseling techniques for children and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ind w:left="320"/>
              <w:rPr>
                <w:rFonts w:ascii="Arial" w:hAnsi="Arial" w:cs="Arial"/>
              </w:rPr>
            </w:pPr>
            <w:r w:rsidRPr="006F64F1">
              <w:rPr>
                <w:rFonts w:ascii="Arial" w:hAnsi="Arial" w:cs="Arial"/>
              </w:rPr>
              <w:t>1.5.d.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1.5.e. Social Case Study Report for CICL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w:t>
            </w:r>
            <w:proofErr w:type="gramStart"/>
            <w:r w:rsidRPr="006F64F1">
              <w:rPr>
                <w:rFonts w:ascii="Arial" w:hAnsi="Arial" w:cs="Arial"/>
              </w:rPr>
              <w:t>.f</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1.5.g. Adolescent Sexuality: Physical,  Psychological and Emotional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bottom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 xml:space="preserve">1.5.h.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single" w:sz="4" w:space="0" w:color="auto"/>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1.5.i.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1.5.j. Training on DSWD Self-Instruction Manual for Social Workers in Assessing Discernment for CICL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1.5.k. Seminar on Criminal Justice System and procedural filing of case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1.5.l. Procedures and Protocols in Handling CICL cases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1.5.m. Training/ Seminar / Orientation on Related Laws/Policies</w:t>
            </w:r>
          </w:p>
          <w:p w:rsidR="00C912D1" w:rsidRPr="006F64F1" w:rsidRDefault="00C912D1" w:rsidP="00E82207">
            <w:pPr>
              <w:autoSpaceDE w:val="0"/>
              <w:autoSpaceDN w:val="0"/>
              <w:adjustRightInd w:val="0"/>
              <w:jc w:val="both"/>
              <w:rPr>
                <w:rFonts w:ascii="Arial" w:hAnsi="Arial" w:cs="Arial"/>
              </w:rPr>
            </w:pPr>
            <w:r w:rsidRPr="006F64F1">
              <w:rPr>
                <w:rFonts w:ascii="Arial" w:hAnsi="Arial" w:cs="Arial"/>
              </w:rPr>
              <w:t xml:space="preserve">         - RA 9344 Juvenile Justice Welfare Act</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10630 An Act Strengthening the Juvenile Justice System</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tcBorders>
              <w:top w:val="nil"/>
            </w:tcBorders>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7"/>
              </w:numPr>
              <w:autoSpaceDE w:val="0"/>
              <w:autoSpaceDN w:val="0"/>
              <w:adjustRightInd w:val="0"/>
              <w:spacing w:after="0" w:line="240" w:lineRule="auto"/>
              <w:jc w:val="both"/>
              <w:rPr>
                <w:rFonts w:ascii="Arial" w:hAnsi="Arial" w:cs="Arial"/>
                <w:b/>
              </w:rPr>
            </w:pPr>
            <w:r w:rsidRPr="006F64F1">
              <w:rPr>
                <w:rFonts w:ascii="Arial" w:hAnsi="Arial" w:cs="Arial"/>
                <w:b/>
              </w:rPr>
              <w:t>Women in Crisis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2.a. Social Workers roles in handling Women in Crisis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2.b. Social Work Case Management (not limited to networking, home visitations, assessment, treatment planning)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lastRenderedPageBreak/>
              <w:t>2.c. Social Case Study Report for Women in Crisis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2.d. Basic psycho-social counseling for women and their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2.e.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 xml:space="preserve">2.f.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2.g. Drugs and its Effects on Drug Dependents and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2.h.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2.i. Seminar on Criminal Justice System and procedural filing of case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2.j. Orientation on Medico-Legal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20"/>
              <w:jc w:val="both"/>
              <w:rPr>
                <w:rFonts w:ascii="Arial" w:hAnsi="Arial" w:cs="Arial"/>
              </w:rPr>
            </w:pPr>
            <w:r w:rsidRPr="006F64F1">
              <w:rPr>
                <w:rFonts w:ascii="Arial" w:hAnsi="Arial" w:cs="Arial"/>
              </w:rPr>
              <w:t>2.k. Training/ Seminar / Orientation on Related Laws/Policies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9262 Anti-Violence Against Women and their Children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8972 Solo Parent Welfare Act</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9710 Magna Carta on Women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6725 Prohibition on Discrimination Against Women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6425 Dangerous Drugs Act</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9208 Anti-Trafficking in Persons Act of 2003</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8353 Anti-Rape Law of 1997</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EO 209 Family Code of the Philippines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11313 Safe Spaces Act</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11210 Expanded Maternity Leave Law</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7882 Provision of Assistance to Women Engaging in Micro and Cottage Business Enterprises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7"/>
              </w:numPr>
              <w:autoSpaceDE w:val="0"/>
              <w:autoSpaceDN w:val="0"/>
              <w:adjustRightInd w:val="0"/>
              <w:spacing w:after="0" w:line="240" w:lineRule="auto"/>
              <w:jc w:val="both"/>
              <w:rPr>
                <w:rFonts w:ascii="Arial" w:hAnsi="Arial" w:cs="Arial"/>
                <w:b/>
              </w:rPr>
            </w:pPr>
            <w:r w:rsidRPr="006F64F1">
              <w:rPr>
                <w:rFonts w:ascii="Arial" w:hAnsi="Arial" w:cs="Arial"/>
                <w:b/>
              </w:rPr>
              <w:t>Older Persons/Elderly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lastRenderedPageBreak/>
              <w:t>3.a. Social Workers roles in handling Older Persons/Elderly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3.b. Social Work Case Management (not limited to networking, home visitations, assessment, treatment planning)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3.c. Social Case Study Report for Older Persons/Elderly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3.d. Basic psycho-social counseling for Older Persons/Elderly and their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3.e.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proofErr w:type="gramStart"/>
            <w:r w:rsidRPr="006F64F1">
              <w:rPr>
                <w:rFonts w:ascii="Arial" w:hAnsi="Arial" w:cs="Arial"/>
              </w:rPr>
              <w:t>3.f</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 xml:space="preserve">3.g.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3.h.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3.i. Seminar on Criminal Justice System and procedural filing of case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3.j. Orientation on Medico-Legal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04"/>
              <w:jc w:val="both"/>
              <w:rPr>
                <w:rFonts w:ascii="Arial" w:hAnsi="Arial" w:cs="Arial"/>
              </w:rPr>
            </w:pPr>
            <w:r w:rsidRPr="006F64F1">
              <w:rPr>
                <w:rFonts w:ascii="Arial" w:hAnsi="Arial" w:cs="Arial"/>
              </w:rPr>
              <w:t>3.k. Training / Seminar / Orientation on Related Laws/Policies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 xml:space="preserve">RA 7432, RA 9257 and </w:t>
            </w:r>
            <w:r w:rsidRPr="006F64F1">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6F64F1">
              <w:rPr>
                <w:rStyle w:val="Strong"/>
                <w:rFonts w:ascii="Arial" w:hAnsi="Arial" w:cs="Arial"/>
                <w:b w:val="0"/>
                <w:bCs w:val="0"/>
                <w:shd w:val="clear" w:color="auto" w:fill="FFFFFF"/>
              </w:rPr>
              <w:t>PhilHealth</w:t>
            </w:r>
            <w:proofErr w:type="spellEnd"/>
            <w:r w:rsidRPr="006F64F1">
              <w:rPr>
                <w:rStyle w:val="Strong"/>
                <w:rFonts w:ascii="Arial" w:hAnsi="Arial" w:cs="Arial"/>
                <w:b w:val="0"/>
                <w:bCs w:val="0"/>
                <w:shd w:val="clear" w:color="auto" w:fill="FFFFFF"/>
              </w:rPr>
              <w:t xml:space="preserve"> Coverage for All Senior Citizens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jc w:val="both"/>
              <w:rPr>
                <w:rFonts w:ascii="Arial" w:hAnsi="Arial" w:cs="Arial"/>
                <w:b/>
                <w:bCs/>
              </w:rPr>
            </w:pPr>
            <w:bookmarkStart w:id="5" w:name="_Hlk72245169"/>
            <w:r w:rsidRPr="006F64F1">
              <w:rPr>
                <w:rFonts w:ascii="Arial" w:hAnsi="Arial" w:cs="Arial"/>
                <w:b/>
                <w:bCs/>
              </w:rPr>
              <w:t>4. Persons with Disabilities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bookmarkEnd w:id="5"/>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4.a. Social Workers roles in handling persons with disabilities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4.b. Social Work Case Management (not limited to networking, home visitations, assessment, treatment planning)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lastRenderedPageBreak/>
              <w:t>4.c. Social Case Study Report for persons with disabilities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4.d.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proofErr w:type="gramStart"/>
            <w:r w:rsidRPr="006F64F1">
              <w:rPr>
                <w:rFonts w:ascii="Arial" w:hAnsi="Arial" w:cs="Arial"/>
              </w:rPr>
              <w:t>4.e</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 xml:space="preserve">4.f.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4.g.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4.h. Seminar on Criminal Justice System and procedural filing of case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4.i. Orientation on Medico-Legal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4.j. Training/ Seminar / Orientation on Related Laws/ Policies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 xml:space="preserve">Orientation on RA 7277 and RA 9442: </w:t>
            </w:r>
            <w:r w:rsidRPr="006F64F1">
              <w:rPr>
                <w:rFonts w:ascii="Arial" w:hAnsi="Arial" w:cs="Arial"/>
                <w:shd w:val="clear" w:color="auto" w:fill="FFFFFF"/>
              </w:rPr>
              <w:t xml:space="preserve">Magna Carta for Disabled Persons, Batas </w:t>
            </w:r>
            <w:proofErr w:type="spellStart"/>
            <w:r w:rsidRPr="006F64F1">
              <w:rPr>
                <w:rFonts w:ascii="Arial" w:hAnsi="Arial" w:cs="Arial"/>
                <w:shd w:val="clear" w:color="auto" w:fill="FFFFFF"/>
              </w:rPr>
              <w:t>Pambansa</w:t>
            </w:r>
            <w:proofErr w:type="spellEnd"/>
            <w:r w:rsidRPr="006F64F1">
              <w:rPr>
                <w:rFonts w:ascii="Arial" w:hAnsi="Arial" w:cs="Arial"/>
                <w:shd w:val="clear" w:color="auto" w:fill="FFFFFF"/>
              </w:rPr>
              <w:t xml:space="preserve"> </w:t>
            </w:r>
            <w:proofErr w:type="spellStart"/>
            <w:r w:rsidRPr="006F64F1">
              <w:rPr>
                <w:rFonts w:ascii="Arial" w:hAnsi="Arial" w:cs="Arial"/>
                <w:shd w:val="clear" w:color="auto" w:fill="FFFFFF"/>
              </w:rPr>
              <w:t>Blg</w:t>
            </w:r>
            <w:proofErr w:type="spellEnd"/>
            <w:r w:rsidRPr="006F64F1">
              <w:rPr>
                <w:rFonts w:ascii="Arial" w:hAnsi="Arial" w:cs="Arial"/>
                <w:shd w:val="clear" w:color="auto" w:fill="FFFFFF"/>
              </w:rPr>
              <w:t xml:space="preserve">. 344 (Accessibility Law), Republic Act 6759 (White Cane Act) and International </w:t>
            </w:r>
            <w:proofErr w:type="spellStart"/>
            <w:r w:rsidRPr="006F64F1">
              <w:rPr>
                <w:rFonts w:ascii="Arial" w:hAnsi="Arial" w:cs="Arial"/>
                <w:shd w:val="clear" w:color="auto" w:fill="FFFFFF"/>
              </w:rPr>
              <w:t>Labour</w:t>
            </w:r>
            <w:proofErr w:type="spellEnd"/>
            <w:r w:rsidRPr="006F64F1">
              <w:rPr>
                <w:rFonts w:ascii="Arial" w:hAnsi="Arial" w:cs="Arial"/>
                <w:shd w:val="clear" w:color="auto" w:fill="FFFFFF"/>
              </w:rPr>
              <w:t xml:space="preserve"> Organization (ILO) Convention No. 159 Vocational Rehabilitation of Persons With Disability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jc w:val="both"/>
              <w:rPr>
                <w:rFonts w:ascii="Arial" w:hAnsi="Arial" w:cs="Arial"/>
                <w:b/>
                <w:bCs/>
              </w:rPr>
            </w:pPr>
            <w:r w:rsidRPr="006F64F1">
              <w:rPr>
                <w:rFonts w:ascii="Arial" w:hAnsi="Arial" w:cs="Arial"/>
                <w:b/>
                <w:bCs/>
              </w:rPr>
              <w:t>5. Indigenous Peoples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5.a. Social Workers roles in handling Indigenous Peoples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5.b. Social Work Case Management (not limited to networking, home visitations, assessment, treatment planning)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5.c. Social Case Study Report for persons with disabilities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5.d. Social Work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proofErr w:type="gramStart"/>
            <w:r w:rsidRPr="006F64F1">
              <w:rPr>
                <w:rFonts w:ascii="Arial" w:hAnsi="Arial" w:cs="Arial"/>
              </w:rPr>
              <w:t>5.e</w:t>
            </w:r>
            <w:proofErr w:type="gramEnd"/>
            <w:r w:rsidRPr="006F64F1">
              <w:rPr>
                <w:rFonts w:ascii="Arial" w:hAnsi="Arial" w:cs="Arial"/>
              </w:rPr>
              <w:t xml:space="preserve">. Family Counseling </w:t>
            </w:r>
            <w:r w:rsidRPr="006F64F1">
              <w:rPr>
                <w:rFonts w:ascii="Arial" w:hAnsi="Arial" w:cs="Arial"/>
                <w:bCs/>
              </w:rPr>
              <w:t>(theories, perspective, skills etc.)</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5.f. Basic psycho-social counseling for Indigenous Peoples and their families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 xml:space="preserve">5.g Healing and Recovery Intervention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lastRenderedPageBreak/>
              <w:t>5.h. Para Legal Training/Court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5.i. Seminar on Criminal Justice System and procedural filing of case</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5.j. Orientation on Medico-Legal Protocol</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E82207">
            <w:pPr>
              <w:autoSpaceDE w:val="0"/>
              <w:autoSpaceDN w:val="0"/>
              <w:adjustRightInd w:val="0"/>
              <w:ind w:left="318"/>
              <w:jc w:val="both"/>
              <w:rPr>
                <w:rFonts w:ascii="Arial" w:hAnsi="Arial" w:cs="Arial"/>
              </w:rPr>
            </w:pPr>
            <w:r w:rsidRPr="006F64F1">
              <w:rPr>
                <w:rFonts w:ascii="Arial" w:hAnsi="Arial" w:cs="Arial"/>
              </w:rPr>
              <w:t>5.k. Training/ Seminar / Orientation on Related Laws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RA 8371 Indigenous Peoples Right’s Act (IPRA) of 1997</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38"/>
              </w:numPr>
              <w:autoSpaceDE w:val="0"/>
              <w:autoSpaceDN w:val="0"/>
              <w:adjustRightInd w:val="0"/>
              <w:spacing w:after="0" w:line="240" w:lineRule="auto"/>
              <w:jc w:val="both"/>
              <w:rPr>
                <w:rFonts w:ascii="Arial" w:hAnsi="Arial" w:cs="Arial"/>
              </w:rPr>
            </w:pPr>
            <w:r w:rsidRPr="006F64F1">
              <w:rPr>
                <w:rFonts w:ascii="Arial" w:hAnsi="Arial" w:cs="Arial"/>
              </w:rPr>
              <w:t>Others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rPr>
          <w:trHeight w:val="237"/>
        </w:trPr>
        <w:tc>
          <w:tcPr>
            <w:tcW w:w="5000" w:type="pct"/>
            <w:gridSpan w:val="5"/>
            <w:shd w:val="clear" w:color="auto" w:fill="E7E6E6"/>
          </w:tcPr>
          <w:p w:rsidR="00C912D1" w:rsidRPr="006F64F1" w:rsidRDefault="00C912D1" w:rsidP="00E82207">
            <w:pPr>
              <w:jc w:val="both"/>
              <w:rPr>
                <w:rFonts w:ascii="Arial" w:hAnsi="Arial" w:cs="Arial"/>
              </w:rPr>
            </w:pPr>
            <w:r w:rsidRPr="006F64F1">
              <w:rPr>
                <w:rFonts w:ascii="Arial" w:hAnsi="Arial" w:cs="Arial"/>
                <w:b/>
              </w:rPr>
              <w:t>B. Refresher Course</w:t>
            </w: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Trauma and crisis management (stress debriefing techniques)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Managing Court Cases for Social Workers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 xml:space="preserve">Gender and development </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Introduction to Family system therapy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6F64F1">
              <w:rPr>
                <w:rFonts w:ascii="Arial" w:hAnsi="Arial" w:cs="Arial"/>
              </w:rPr>
              <w:t>Marriage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6F64F1">
              <w:rPr>
                <w:rFonts w:ascii="Arial" w:hAnsi="Arial" w:cs="Arial"/>
              </w:rPr>
              <w:t>Seminar on motivational addiction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6F64F1">
              <w:rPr>
                <w:rFonts w:ascii="Arial" w:hAnsi="Arial" w:cs="Arial"/>
              </w:rPr>
              <w:t>Therapeutic counseling</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6F64F1">
              <w:rPr>
                <w:rFonts w:ascii="Arial" w:hAnsi="Arial" w:cs="Arial"/>
              </w:rPr>
              <w:t>Creative art therapy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6F64F1">
              <w:rPr>
                <w:rFonts w:ascii="Arial" w:hAnsi="Arial" w:cs="Arial"/>
              </w:rPr>
              <w:t>Mental Health and Psychosocial Support (MHPSS)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 w:val="num" w:pos="320"/>
              </w:tabs>
              <w:autoSpaceDE w:val="0"/>
              <w:autoSpaceDN w:val="0"/>
              <w:adjustRightInd w:val="0"/>
              <w:spacing w:after="0" w:line="240" w:lineRule="auto"/>
              <w:ind w:hanging="360"/>
              <w:jc w:val="both"/>
              <w:rPr>
                <w:rFonts w:ascii="Arial" w:hAnsi="Arial" w:cs="Arial"/>
              </w:rPr>
            </w:pPr>
            <w:r w:rsidRPr="006F64F1">
              <w:rPr>
                <w:rFonts w:ascii="Arial" w:hAnsi="Arial" w:cs="Arial"/>
              </w:rPr>
              <w:t>Handling of children with disabilities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Intervention and treatment for recovery and healing of sexually abused children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Updates on newly enacted laws relative to the care and protection of children, women, youth</w:t>
            </w:r>
            <w:r w:rsidR="007473C5" w:rsidRPr="006F64F1">
              <w:rPr>
                <w:rFonts w:ascii="Arial" w:hAnsi="Arial" w:cs="Arial"/>
              </w:rPr>
              <w:t>, older persons,</w:t>
            </w:r>
            <w:r w:rsidRPr="006F64F1">
              <w:rPr>
                <w:rFonts w:ascii="Arial" w:hAnsi="Arial" w:cs="Arial"/>
              </w:rPr>
              <w:t xml:space="preserve"> and children and family</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Rehabilitation of perpetrators</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Seminar workshop on strengthening barangay justice system</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Mediation</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Understanding children in Conflict with the Law</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t>Understanding and preventing child abuse and neglect</w:t>
            </w: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16" w:type="pct"/>
            <w:shd w:val="clear" w:color="auto" w:fill="auto"/>
          </w:tcPr>
          <w:p w:rsidR="00C912D1" w:rsidRPr="006F64F1" w:rsidRDefault="00C912D1" w:rsidP="00C912D1">
            <w:pPr>
              <w:numPr>
                <w:ilvl w:val="0"/>
                <w:numId w:val="10"/>
              </w:numPr>
              <w:tabs>
                <w:tab w:val="clear" w:pos="360"/>
                <w:tab w:val="num" w:pos="178"/>
              </w:tabs>
              <w:autoSpaceDE w:val="0"/>
              <w:autoSpaceDN w:val="0"/>
              <w:adjustRightInd w:val="0"/>
              <w:spacing w:after="0" w:line="240" w:lineRule="auto"/>
              <w:ind w:hanging="360"/>
              <w:jc w:val="both"/>
              <w:rPr>
                <w:rFonts w:ascii="Arial" w:hAnsi="Arial" w:cs="Arial"/>
              </w:rPr>
            </w:pPr>
            <w:r w:rsidRPr="006F64F1">
              <w:rPr>
                <w:rFonts w:ascii="Arial" w:hAnsi="Arial" w:cs="Arial"/>
              </w:rPr>
              <w:lastRenderedPageBreak/>
              <w:t>Others</w:t>
            </w:r>
          </w:p>
          <w:p w:rsidR="00C912D1" w:rsidRPr="006F64F1" w:rsidRDefault="00C912D1" w:rsidP="00E82207">
            <w:pPr>
              <w:autoSpaceDE w:val="0"/>
              <w:autoSpaceDN w:val="0"/>
              <w:adjustRightInd w:val="0"/>
              <w:ind w:left="360"/>
              <w:jc w:val="both"/>
              <w:rPr>
                <w:rFonts w:ascii="Arial" w:hAnsi="Arial" w:cs="Arial"/>
              </w:rPr>
            </w:pPr>
          </w:p>
        </w:tc>
        <w:tc>
          <w:tcPr>
            <w:tcW w:w="416" w:type="pct"/>
            <w:shd w:val="clear" w:color="auto" w:fill="auto"/>
          </w:tcPr>
          <w:p w:rsidR="00C912D1" w:rsidRPr="006F64F1" w:rsidRDefault="00C912D1" w:rsidP="00E82207">
            <w:pPr>
              <w:jc w:val="both"/>
              <w:rPr>
                <w:rFonts w:ascii="Arial" w:hAnsi="Arial" w:cs="Arial"/>
              </w:rPr>
            </w:pPr>
          </w:p>
        </w:tc>
        <w:tc>
          <w:tcPr>
            <w:tcW w:w="325" w:type="pct"/>
            <w:shd w:val="clear" w:color="auto" w:fill="auto"/>
          </w:tcPr>
          <w:p w:rsidR="00C912D1" w:rsidRPr="006F64F1" w:rsidRDefault="00C912D1" w:rsidP="00E82207">
            <w:pPr>
              <w:jc w:val="both"/>
              <w:rPr>
                <w:rFonts w:ascii="Arial" w:hAnsi="Arial" w:cs="Arial"/>
              </w:rPr>
            </w:pPr>
          </w:p>
        </w:tc>
        <w:tc>
          <w:tcPr>
            <w:tcW w:w="348" w:type="pct"/>
            <w:shd w:val="clear" w:color="auto" w:fill="auto"/>
          </w:tcPr>
          <w:p w:rsidR="00C912D1" w:rsidRPr="006F64F1" w:rsidRDefault="00C912D1" w:rsidP="00E82207">
            <w:pPr>
              <w:jc w:val="both"/>
              <w:rPr>
                <w:rFonts w:ascii="Arial" w:hAnsi="Arial" w:cs="Arial"/>
              </w:rPr>
            </w:pPr>
          </w:p>
        </w:tc>
        <w:tc>
          <w:tcPr>
            <w:tcW w:w="1495" w:type="pct"/>
            <w:shd w:val="clear" w:color="auto" w:fill="auto"/>
          </w:tcPr>
          <w:p w:rsidR="00C912D1" w:rsidRPr="006F64F1" w:rsidRDefault="00C912D1" w:rsidP="00E82207">
            <w:pPr>
              <w:jc w:val="both"/>
              <w:rPr>
                <w:rFonts w:ascii="Arial" w:hAnsi="Arial" w:cs="Arial"/>
              </w:rPr>
            </w:pPr>
          </w:p>
        </w:tc>
      </w:tr>
      <w:bookmarkEnd w:id="3"/>
    </w:tbl>
    <w:p w:rsidR="00C912D1" w:rsidRPr="006F64F1" w:rsidRDefault="00C912D1" w:rsidP="00C912D1">
      <w:pPr>
        <w:rPr>
          <w:rFonts w:ascii="Arial" w:hAnsi="Arial" w:cs="Arial"/>
          <w:b/>
        </w:rPr>
      </w:pPr>
    </w:p>
    <w:p w:rsidR="00C912D1" w:rsidRPr="006F64F1" w:rsidRDefault="00C912D1" w:rsidP="00C912D1">
      <w:pPr>
        <w:numPr>
          <w:ilvl w:val="0"/>
          <w:numId w:val="28"/>
        </w:numPr>
        <w:spacing w:after="0" w:line="240" w:lineRule="auto"/>
        <w:rPr>
          <w:rFonts w:ascii="Arial" w:hAnsi="Arial" w:cs="Arial"/>
          <w:b/>
        </w:rPr>
      </w:pPr>
      <w:bookmarkStart w:id="6" w:name="_Hlk71636701"/>
      <w:r w:rsidRPr="006F64F1">
        <w:rPr>
          <w:rFonts w:ascii="Arial" w:hAnsi="Arial" w:cs="Arial"/>
          <w:b/>
        </w:rPr>
        <w:t>Special Training, Seminar, and/or Orientation</w:t>
      </w:r>
    </w:p>
    <w:tbl>
      <w:tblPr>
        <w:tblW w:w="54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7"/>
        <w:gridCol w:w="793"/>
        <w:gridCol w:w="615"/>
        <w:gridCol w:w="20"/>
        <w:gridCol w:w="684"/>
        <w:gridCol w:w="3030"/>
      </w:tblGrid>
      <w:tr w:rsidR="006F64F1" w:rsidRPr="006F64F1" w:rsidTr="00627FED">
        <w:trPr>
          <w:trHeight w:val="404"/>
          <w:tblHeader/>
        </w:trPr>
        <w:tc>
          <w:tcPr>
            <w:tcW w:w="2400" w:type="pct"/>
            <w:shd w:val="clear" w:color="auto" w:fill="D0CECE"/>
            <w:vAlign w:val="center"/>
          </w:tcPr>
          <w:p w:rsidR="00C912D1" w:rsidRPr="006F64F1" w:rsidRDefault="00C912D1" w:rsidP="00E82207">
            <w:pPr>
              <w:tabs>
                <w:tab w:val="num" w:pos="945"/>
              </w:tabs>
              <w:autoSpaceDE w:val="0"/>
              <w:autoSpaceDN w:val="0"/>
              <w:adjustRightInd w:val="0"/>
              <w:ind w:left="720"/>
              <w:jc w:val="center"/>
              <w:rPr>
                <w:rFonts w:ascii="Arial" w:hAnsi="Arial" w:cs="Arial"/>
                <w:b/>
                <w:iCs/>
              </w:rPr>
            </w:pPr>
            <w:r w:rsidRPr="006F64F1">
              <w:rPr>
                <w:rFonts w:ascii="Arial" w:hAnsi="Arial" w:cs="Arial"/>
                <w:b/>
                <w:iCs/>
              </w:rPr>
              <w:t>Variables/Indicators</w:t>
            </w:r>
          </w:p>
        </w:tc>
        <w:tc>
          <w:tcPr>
            <w:tcW w:w="401"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Y</w:t>
            </w:r>
          </w:p>
        </w:tc>
        <w:tc>
          <w:tcPr>
            <w:tcW w:w="321" w:type="pct"/>
            <w:gridSpan w:val="2"/>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N</w:t>
            </w:r>
          </w:p>
        </w:tc>
        <w:tc>
          <w:tcPr>
            <w:tcW w:w="346"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NA</w:t>
            </w:r>
          </w:p>
        </w:tc>
        <w:tc>
          <w:tcPr>
            <w:tcW w:w="1532" w:type="pct"/>
            <w:shd w:val="clear" w:color="auto" w:fill="D0CECE"/>
            <w:vAlign w:val="center"/>
          </w:tcPr>
          <w:p w:rsidR="00C912D1" w:rsidRPr="006F64F1" w:rsidRDefault="00C912D1" w:rsidP="00E82207">
            <w:pPr>
              <w:jc w:val="center"/>
              <w:rPr>
                <w:rFonts w:ascii="Arial" w:hAnsi="Arial" w:cs="Arial"/>
                <w:b/>
                <w:bCs/>
              </w:rPr>
            </w:pPr>
            <w:r w:rsidRPr="006F64F1">
              <w:rPr>
                <w:rFonts w:ascii="Arial" w:hAnsi="Arial" w:cs="Arial"/>
                <w:b/>
                <w:bCs/>
              </w:rPr>
              <w:t>Remarks</w:t>
            </w:r>
          </w:p>
          <w:p w:rsidR="00C912D1" w:rsidRPr="006F64F1" w:rsidRDefault="00C912D1" w:rsidP="00E82207">
            <w:pPr>
              <w:jc w:val="center"/>
              <w:rPr>
                <w:rFonts w:ascii="Arial" w:hAnsi="Arial" w:cs="Arial"/>
              </w:rPr>
            </w:pPr>
            <w:r w:rsidRPr="006F64F1">
              <w:rPr>
                <w:rFonts w:ascii="Arial" w:hAnsi="Arial" w:cs="Arial"/>
                <w:bCs/>
              </w:rPr>
              <w:t>(date when attended, other observations/findings)</w:t>
            </w:r>
          </w:p>
        </w:tc>
      </w:tr>
      <w:tr w:rsidR="006F64F1" w:rsidRPr="006F64F1" w:rsidTr="00627FED">
        <w:tc>
          <w:tcPr>
            <w:tcW w:w="5000" w:type="pct"/>
            <w:gridSpan w:val="6"/>
            <w:tcBorders>
              <w:bottom w:val="single" w:sz="4" w:space="0" w:color="auto"/>
            </w:tcBorders>
            <w:shd w:val="clear" w:color="auto" w:fill="E7E6E6"/>
          </w:tcPr>
          <w:p w:rsidR="00C912D1" w:rsidRPr="006F64F1" w:rsidRDefault="00C912D1" w:rsidP="00C912D1">
            <w:pPr>
              <w:numPr>
                <w:ilvl w:val="3"/>
                <w:numId w:val="10"/>
              </w:numPr>
              <w:tabs>
                <w:tab w:val="clear" w:pos="2880"/>
              </w:tabs>
              <w:spacing w:after="0" w:line="240" w:lineRule="auto"/>
              <w:ind w:left="304"/>
              <w:jc w:val="both"/>
              <w:rPr>
                <w:rFonts w:ascii="Arial" w:hAnsi="Arial" w:cs="Arial"/>
                <w:b/>
              </w:rPr>
            </w:pPr>
            <w:r w:rsidRPr="006F64F1">
              <w:rPr>
                <w:rFonts w:ascii="Arial" w:hAnsi="Arial" w:cs="Arial"/>
                <w:b/>
              </w:rPr>
              <w:t>Children</w:t>
            </w:r>
          </w:p>
        </w:tc>
      </w:tr>
      <w:tr w:rsidR="006F64F1" w:rsidRPr="006F64F1" w:rsidTr="00627FED">
        <w:tc>
          <w:tcPr>
            <w:tcW w:w="2400" w:type="pct"/>
            <w:shd w:val="clear" w:color="auto" w:fill="auto"/>
          </w:tcPr>
          <w:p w:rsidR="00C912D1" w:rsidRPr="006F64F1" w:rsidRDefault="00C912D1" w:rsidP="00E82207">
            <w:pPr>
              <w:autoSpaceDE w:val="0"/>
              <w:autoSpaceDN w:val="0"/>
              <w:adjustRightInd w:val="0"/>
              <w:jc w:val="both"/>
              <w:rPr>
                <w:rFonts w:ascii="Arial" w:hAnsi="Arial" w:cs="Arial"/>
                <w:b/>
                <w:bCs/>
              </w:rPr>
            </w:pPr>
            <w:r w:rsidRPr="006F64F1">
              <w:rPr>
                <w:rFonts w:ascii="Arial" w:hAnsi="Arial" w:cs="Arial"/>
                <w:b/>
                <w:bCs/>
              </w:rPr>
              <w:t>a.1 Alternative Parental Care</w:t>
            </w:r>
          </w:p>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bCs/>
              </w:rPr>
              <w:t xml:space="preserve">a.1.1. </w:t>
            </w:r>
            <w:r w:rsidRPr="006F64F1">
              <w:rPr>
                <w:rFonts w:ascii="Arial" w:hAnsi="Arial" w:cs="Arial"/>
              </w:rPr>
              <w:t>Orientation on documentation, process, and procedures on local adoption</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a.1.2 Orientation on documentation, process, and procedures on international adoption</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a.1.3 Orientation on Guide for Media Practitioners on the Reporting and Coverage of Cases Involving Children</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a.1.4. Others</w:t>
            </w:r>
          </w:p>
          <w:p w:rsidR="00C912D1" w:rsidRPr="006F64F1" w:rsidRDefault="00C912D1" w:rsidP="00E82207">
            <w:pPr>
              <w:autoSpaceDE w:val="0"/>
              <w:autoSpaceDN w:val="0"/>
              <w:adjustRightInd w:val="0"/>
              <w:ind w:left="214"/>
              <w:jc w:val="both"/>
              <w:rPr>
                <w:rFonts w:ascii="Arial" w:hAnsi="Arial" w:cs="Arial"/>
              </w:rPr>
            </w:pP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jc w:val="both"/>
              <w:rPr>
                <w:rFonts w:ascii="Arial" w:hAnsi="Arial" w:cs="Arial"/>
                <w:b/>
                <w:bCs/>
              </w:rPr>
            </w:pPr>
            <w:r w:rsidRPr="006F64F1">
              <w:rPr>
                <w:rFonts w:ascii="Arial" w:hAnsi="Arial" w:cs="Arial"/>
                <w:b/>
                <w:bCs/>
              </w:rPr>
              <w:t>a.2 Abuse, Neglect, Abandoned, and Exploitation</w:t>
            </w:r>
          </w:p>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 xml:space="preserve">a.2.1. </w:t>
            </w:r>
            <w:r w:rsidRPr="006F64F1">
              <w:rPr>
                <w:rFonts w:ascii="Arial" w:hAnsi="Arial" w:cs="Arial"/>
                <w:bCs/>
              </w:rPr>
              <w:t xml:space="preserve">Training on Forensic Social Work and Social Case Study Report </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proofErr w:type="gramStart"/>
            <w:r w:rsidRPr="006F64F1">
              <w:rPr>
                <w:rFonts w:ascii="Arial" w:hAnsi="Arial" w:cs="Arial"/>
              </w:rPr>
              <w:t>a.2.2</w:t>
            </w:r>
            <w:proofErr w:type="gramEnd"/>
            <w:r w:rsidRPr="006F64F1">
              <w:rPr>
                <w:rFonts w:ascii="Arial" w:hAnsi="Arial" w:cs="Arial"/>
              </w:rPr>
              <w:t xml:space="preserve"> Training to act as Guardian Ad Litem (GAL) or support person who will accompany child to court in the absence of parents/guardians.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a.2.3 Trained to arrange protective custody for a child and other disadvantage/survivor client/s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ind w:left="214"/>
              <w:jc w:val="both"/>
              <w:rPr>
                <w:rFonts w:ascii="Arial" w:hAnsi="Arial" w:cs="Arial"/>
              </w:rPr>
            </w:pPr>
            <w:r w:rsidRPr="006F64F1">
              <w:rPr>
                <w:rFonts w:ascii="Arial" w:hAnsi="Arial" w:cs="Arial"/>
              </w:rPr>
              <w:t>a.2.4 Trained to file protection or provisional orders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 xml:space="preserve">a.2.5 Orientation on Protocol for Case Management of Child Victims of Abuse, Neglect, and Exploitation </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lastRenderedPageBreak/>
              <w:t>a.2.6 Orientation on filing for DOJ Victim compensation assistance under RA 7309 Sec. 3</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a.2.7 Training on protocols of conducting rescue operations and placing children under protective custody</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a.2.8 Training on protocols of Online Sexual Abuse and Exploitation of Children (OSAEC)</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214"/>
              <w:jc w:val="both"/>
              <w:rPr>
                <w:rFonts w:ascii="Arial" w:hAnsi="Arial" w:cs="Arial"/>
              </w:rPr>
            </w:pPr>
            <w:r w:rsidRPr="006F64F1">
              <w:rPr>
                <w:rFonts w:ascii="Arial" w:hAnsi="Arial" w:cs="Arial"/>
              </w:rPr>
              <w:t>a.2.9 Orientation on Guide for Media Practitioners on the Reporting and Coverage of Cases Involving Children</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178"/>
              <w:jc w:val="both"/>
              <w:rPr>
                <w:rFonts w:ascii="Arial" w:hAnsi="Arial" w:cs="Arial"/>
              </w:rPr>
            </w:pPr>
            <w:r w:rsidRPr="006F64F1">
              <w:rPr>
                <w:rFonts w:ascii="Arial" w:hAnsi="Arial" w:cs="Arial"/>
              </w:rPr>
              <w:t>a.2.10. Others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jc w:val="both"/>
              <w:rPr>
                <w:rFonts w:ascii="Arial" w:hAnsi="Arial" w:cs="Arial"/>
                <w:b/>
              </w:rPr>
            </w:pPr>
            <w:r w:rsidRPr="006F64F1">
              <w:rPr>
                <w:rFonts w:ascii="Arial" w:hAnsi="Arial" w:cs="Arial"/>
                <w:b/>
              </w:rPr>
              <w:t>a.3. Children in Conflict with the Law (CICL)</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178"/>
              <w:jc w:val="both"/>
              <w:rPr>
                <w:rFonts w:ascii="Arial" w:hAnsi="Arial" w:cs="Arial"/>
              </w:rPr>
            </w:pPr>
            <w:r w:rsidRPr="006F64F1">
              <w:rPr>
                <w:rFonts w:ascii="Arial" w:hAnsi="Arial" w:cs="Arial"/>
              </w:rPr>
              <w:t>a.3.1 Training on Integrated Care Management Protocol for Handling CICL and Children at Risk (CAR) (preferably conducted by JJWC staff)</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178"/>
              <w:jc w:val="both"/>
              <w:rPr>
                <w:rFonts w:ascii="Arial" w:hAnsi="Arial" w:cs="Arial"/>
              </w:rPr>
            </w:pPr>
            <w:r w:rsidRPr="006F64F1">
              <w:rPr>
                <w:rFonts w:ascii="Arial" w:hAnsi="Arial" w:cs="Arial"/>
              </w:rPr>
              <w:t>a.3.2 Training on Handling Cases of Children at Risk and Children in Conflict with Law</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178"/>
              <w:jc w:val="both"/>
              <w:rPr>
                <w:rFonts w:ascii="Arial" w:hAnsi="Arial" w:cs="Arial"/>
              </w:rPr>
            </w:pPr>
            <w:r w:rsidRPr="006F64F1">
              <w:rPr>
                <w:rFonts w:ascii="Arial" w:hAnsi="Arial" w:cs="Arial"/>
              </w:rPr>
              <w:t>a.3.3. Orientation on Guide for Media Practitioners on the Reporting and Coverage of Cases Involving Children</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178"/>
              <w:jc w:val="both"/>
              <w:rPr>
                <w:rFonts w:ascii="Arial" w:hAnsi="Arial" w:cs="Arial"/>
              </w:rPr>
            </w:pPr>
            <w:proofErr w:type="gramStart"/>
            <w:r w:rsidRPr="006F64F1">
              <w:rPr>
                <w:rFonts w:ascii="Arial" w:hAnsi="Arial" w:cs="Arial"/>
              </w:rPr>
              <w:t>a.3.4</w:t>
            </w:r>
            <w:proofErr w:type="gramEnd"/>
            <w:r w:rsidRPr="006F64F1">
              <w:rPr>
                <w:rFonts w:ascii="Arial" w:hAnsi="Arial" w:cs="Arial"/>
              </w:rPr>
              <w:t>. Training to act as Guardian Ad Litem (GAL) or support person who will accompany child to court in the absence of parents/guardians.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E82207">
            <w:pPr>
              <w:autoSpaceDE w:val="0"/>
              <w:autoSpaceDN w:val="0"/>
              <w:adjustRightInd w:val="0"/>
              <w:ind w:left="178"/>
              <w:jc w:val="both"/>
              <w:rPr>
                <w:rFonts w:ascii="Arial" w:hAnsi="Arial" w:cs="Arial"/>
              </w:rPr>
            </w:pPr>
            <w:r w:rsidRPr="006F64F1">
              <w:rPr>
                <w:rFonts w:ascii="Arial" w:hAnsi="Arial" w:cs="Arial"/>
              </w:rPr>
              <w:t>a.3.5. Others</w:t>
            </w:r>
          </w:p>
          <w:p w:rsidR="00C912D1" w:rsidRPr="006F64F1" w:rsidRDefault="00C912D1" w:rsidP="00E82207">
            <w:pPr>
              <w:autoSpaceDE w:val="0"/>
              <w:autoSpaceDN w:val="0"/>
              <w:adjustRightInd w:val="0"/>
              <w:jc w:val="both"/>
              <w:rPr>
                <w:rFonts w:ascii="Arial" w:hAnsi="Arial" w:cs="Arial"/>
              </w:rPr>
            </w:pP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10"/>
              </w:numPr>
              <w:tabs>
                <w:tab w:val="clear" w:pos="2880"/>
              </w:tabs>
              <w:autoSpaceDE w:val="0"/>
              <w:autoSpaceDN w:val="0"/>
              <w:adjustRightInd w:val="0"/>
              <w:spacing w:after="0" w:line="240" w:lineRule="auto"/>
              <w:ind w:left="304"/>
              <w:jc w:val="both"/>
              <w:rPr>
                <w:rFonts w:ascii="Arial" w:hAnsi="Arial" w:cs="Arial"/>
                <w:b/>
              </w:rPr>
            </w:pPr>
            <w:r w:rsidRPr="006F64F1">
              <w:rPr>
                <w:rFonts w:ascii="Arial" w:hAnsi="Arial" w:cs="Arial"/>
                <w:b/>
              </w:rPr>
              <w:t>Women in Crisis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t>Training on Women Empowerment through Skills and Capabilities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t>Trained to file protection or provisional orders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t>Orientation on RA 10354 The Responsible Parenthood and Reproductive Health Act of 2012</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lastRenderedPageBreak/>
              <w:t>Orientation on RA 7192 Women in Development and Nation-Building Act</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t>Seminar/Orientation on UN Convention on the Elimination of All Forms of Discrimination Against Women (CEDAW)</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t>Seminar on Fundamentals of Gender Mainstreaming</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16"/>
              </w:numPr>
              <w:autoSpaceDE w:val="0"/>
              <w:autoSpaceDN w:val="0"/>
              <w:adjustRightInd w:val="0"/>
              <w:spacing w:after="0" w:line="240" w:lineRule="auto"/>
              <w:ind w:left="462" w:hanging="284"/>
              <w:jc w:val="both"/>
              <w:rPr>
                <w:rFonts w:ascii="Arial" w:hAnsi="Arial" w:cs="Arial"/>
              </w:rPr>
            </w:pPr>
            <w:r w:rsidRPr="006F64F1">
              <w:rPr>
                <w:rFonts w:ascii="Arial" w:hAnsi="Arial" w:cs="Arial"/>
              </w:rPr>
              <w:t>Others</w:t>
            </w:r>
          </w:p>
          <w:p w:rsidR="00C912D1" w:rsidRPr="006F64F1" w:rsidRDefault="00C912D1" w:rsidP="00E82207">
            <w:pPr>
              <w:autoSpaceDE w:val="0"/>
              <w:autoSpaceDN w:val="0"/>
              <w:adjustRightInd w:val="0"/>
              <w:ind w:left="462"/>
              <w:jc w:val="both"/>
              <w:rPr>
                <w:rFonts w:ascii="Arial" w:hAnsi="Arial" w:cs="Arial"/>
              </w:rPr>
            </w:pP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10"/>
              </w:numPr>
              <w:tabs>
                <w:tab w:val="clear" w:pos="2880"/>
              </w:tabs>
              <w:autoSpaceDE w:val="0"/>
              <w:autoSpaceDN w:val="0"/>
              <w:adjustRightInd w:val="0"/>
              <w:spacing w:after="0" w:line="240" w:lineRule="auto"/>
              <w:ind w:left="304"/>
              <w:jc w:val="both"/>
              <w:rPr>
                <w:rFonts w:ascii="Arial" w:hAnsi="Arial" w:cs="Arial"/>
                <w:b/>
              </w:rPr>
            </w:pPr>
            <w:r w:rsidRPr="006F64F1">
              <w:rPr>
                <w:rFonts w:ascii="Arial" w:hAnsi="Arial" w:cs="Arial"/>
                <w:b/>
              </w:rPr>
              <w:t>Persons with Disabilities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31"/>
              </w:numPr>
              <w:autoSpaceDE w:val="0"/>
              <w:autoSpaceDN w:val="0"/>
              <w:adjustRightInd w:val="0"/>
              <w:spacing w:after="0" w:line="240" w:lineRule="auto"/>
              <w:ind w:left="460"/>
              <w:jc w:val="both"/>
              <w:rPr>
                <w:rFonts w:ascii="Arial" w:hAnsi="Arial" w:cs="Arial"/>
              </w:rPr>
            </w:pPr>
            <w:r w:rsidRPr="006F64F1">
              <w:rPr>
                <w:rFonts w:ascii="Arial" w:hAnsi="Arial" w:cs="Arial"/>
              </w:rPr>
              <w:t>Basic skills on sign language</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31"/>
              </w:numPr>
              <w:autoSpaceDE w:val="0"/>
              <w:autoSpaceDN w:val="0"/>
              <w:adjustRightInd w:val="0"/>
              <w:spacing w:after="0" w:line="240" w:lineRule="auto"/>
              <w:ind w:left="460"/>
              <w:jc w:val="both"/>
              <w:rPr>
                <w:rFonts w:ascii="Arial" w:hAnsi="Arial" w:cs="Arial"/>
              </w:rPr>
            </w:pPr>
            <w:r w:rsidRPr="006F64F1">
              <w:rPr>
                <w:rFonts w:ascii="Arial" w:hAnsi="Arial" w:cs="Arial"/>
              </w:rPr>
              <w:t>Orientation on Helping Process and Interventions for PWDs and their families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31"/>
              </w:numPr>
              <w:autoSpaceDE w:val="0"/>
              <w:autoSpaceDN w:val="0"/>
              <w:adjustRightInd w:val="0"/>
              <w:spacing w:after="0" w:line="240" w:lineRule="auto"/>
              <w:ind w:left="460"/>
              <w:jc w:val="both"/>
              <w:rPr>
                <w:rFonts w:ascii="Arial" w:hAnsi="Arial" w:cs="Arial"/>
              </w:rPr>
            </w:pPr>
            <w:r w:rsidRPr="006F64F1">
              <w:rPr>
                <w:rFonts w:ascii="Arial" w:hAnsi="Arial" w:cs="Arial"/>
              </w:rPr>
              <w:t>Orientation on mandated programs and services for PWDs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31"/>
              </w:numPr>
              <w:autoSpaceDE w:val="0"/>
              <w:autoSpaceDN w:val="0"/>
              <w:adjustRightInd w:val="0"/>
              <w:spacing w:after="0" w:line="240" w:lineRule="auto"/>
              <w:ind w:left="460"/>
              <w:jc w:val="both"/>
              <w:rPr>
                <w:rFonts w:ascii="Arial" w:hAnsi="Arial" w:cs="Arial"/>
              </w:rPr>
            </w:pPr>
            <w:r w:rsidRPr="006F64F1">
              <w:rPr>
                <w:rFonts w:ascii="Arial" w:hAnsi="Arial" w:cs="Arial"/>
              </w:rPr>
              <w:t>Seminar/Orientation on UN Convention on the Rights of PWDs (CRPD)</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rPr>
          <w:trHeight w:val="555"/>
        </w:trPr>
        <w:tc>
          <w:tcPr>
            <w:tcW w:w="2400" w:type="pct"/>
            <w:shd w:val="clear" w:color="auto" w:fill="auto"/>
          </w:tcPr>
          <w:p w:rsidR="00C912D1" w:rsidRPr="006F64F1" w:rsidRDefault="00C912D1" w:rsidP="00C912D1">
            <w:pPr>
              <w:numPr>
                <w:ilvl w:val="0"/>
                <w:numId w:val="31"/>
              </w:numPr>
              <w:autoSpaceDE w:val="0"/>
              <w:autoSpaceDN w:val="0"/>
              <w:adjustRightInd w:val="0"/>
              <w:spacing w:after="0" w:line="240" w:lineRule="auto"/>
              <w:ind w:left="460" w:hanging="284"/>
              <w:jc w:val="both"/>
              <w:rPr>
                <w:rFonts w:ascii="Arial" w:hAnsi="Arial" w:cs="Arial"/>
              </w:rPr>
            </w:pPr>
            <w:r w:rsidRPr="006F64F1">
              <w:rPr>
                <w:rFonts w:ascii="Arial" w:hAnsi="Arial" w:cs="Arial"/>
              </w:rPr>
              <w:t>Others</w:t>
            </w:r>
          </w:p>
        </w:tc>
        <w:tc>
          <w:tcPr>
            <w:tcW w:w="401" w:type="pct"/>
            <w:shd w:val="clear" w:color="auto" w:fill="auto"/>
          </w:tcPr>
          <w:p w:rsidR="00C912D1" w:rsidRPr="006F64F1" w:rsidRDefault="00C912D1" w:rsidP="00E82207">
            <w:pPr>
              <w:jc w:val="both"/>
              <w:rPr>
                <w:rFonts w:ascii="Arial" w:hAnsi="Arial" w:cs="Arial"/>
              </w:rPr>
            </w:pPr>
          </w:p>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10"/>
              </w:numPr>
              <w:tabs>
                <w:tab w:val="clear" w:pos="2880"/>
              </w:tabs>
              <w:autoSpaceDE w:val="0"/>
              <w:autoSpaceDN w:val="0"/>
              <w:adjustRightInd w:val="0"/>
              <w:spacing w:after="0" w:line="240" w:lineRule="auto"/>
              <w:ind w:left="318"/>
              <w:jc w:val="both"/>
              <w:rPr>
                <w:rFonts w:ascii="Arial" w:hAnsi="Arial" w:cs="Arial"/>
                <w:b/>
                <w:bCs/>
              </w:rPr>
            </w:pPr>
            <w:r w:rsidRPr="006F64F1">
              <w:rPr>
                <w:rFonts w:ascii="Arial" w:hAnsi="Arial" w:cs="Arial"/>
                <w:b/>
                <w:bCs/>
              </w:rPr>
              <w:t>Older/Elder Persons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25"/>
              </w:numPr>
              <w:autoSpaceDE w:val="0"/>
              <w:autoSpaceDN w:val="0"/>
              <w:adjustRightInd w:val="0"/>
              <w:spacing w:after="0" w:line="240" w:lineRule="auto"/>
              <w:ind w:left="484" w:hanging="270"/>
              <w:jc w:val="both"/>
              <w:rPr>
                <w:rFonts w:ascii="Arial" w:hAnsi="Arial" w:cs="Arial"/>
              </w:rPr>
            </w:pPr>
            <w:r w:rsidRPr="006F64F1">
              <w:rPr>
                <w:rFonts w:ascii="Arial" w:hAnsi="Arial" w:cs="Arial"/>
              </w:rPr>
              <w:t>Orientation on Social Work with the Elderly and Adulthood and Aging</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25"/>
              </w:numPr>
              <w:autoSpaceDE w:val="0"/>
              <w:autoSpaceDN w:val="0"/>
              <w:adjustRightInd w:val="0"/>
              <w:spacing w:after="0" w:line="240" w:lineRule="auto"/>
              <w:ind w:left="460" w:hanging="284"/>
              <w:jc w:val="both"/>
              <w:rPr>
                <w:rFonts w:ascii="Arial" w:hAnsi="Arial" w:cs="Arial"/>
              </w:rPr>
            </w:pPr>
            <w:r w:rsidRPr="006F64F1">
              <w:rPr>
                <w:rFonts w:ascii="Arial" w:hAnsi="Arial" w:cs="Arial"/>
              </w:rPr>
              <w:t>Orientation on mandated special benefits for Senior Citizens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25"/>
              </w:numPr>
              <w:autoSpaceDE w:val="0"/>
              <w:autoSpaceDN w:val="0"/>
              <w:adjustRightInd w:val="0"/>
              <w:spacing w:after="0" w:line="240" w:lineRule="auto"/>
              <w:ind w:left="460" w:hanging="284"/>
              <w:jc w:val="both"/>
              <w:rPr>
                <w:rFonts w:ascii="Arial" w:hAnsi="Arial" w:cs="Arial"/>
              </w:rPr>
            </w:pPr>
            <w:r w:rsidRPr="006F64F1">
              <w:rPr>
                <w:rFonts w:ascii="Arial" w:hAnsi="Arial" w:cs="Arial"/>
              </w:rPr>
              <w:t>Orientation/training on Geriatric Care</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25"/>
              </w:numPr>
              <w:autoSpaceDE w:val="0"/>
              <w:autoSpaceDN w:val="0"/>
              <w:adjustRightInd w:val="0"/>
              <w:spacing w:after="0" w:line="240" w:lineRule="auto"/>
              <w:ind w:left="460" w:hanging="284"/>
              <w:jc w:val="both"/>
              <w:rPr>
                <w:rFonts w:ascii="Arial" w:hAnsi="Arial" w:cs="Arial"/>
              </w:rPr>
            </w:pPr>
            <w:r w:rsidRPr="006F64F1">
              <w:rPr>
                <w:rFonts w:ascii="Arial" w:hAnsi="Arial" w:cs="Arial"/>
              </w:rPr>
              <w:t xml:space="preserve">Orientation on UN Principles for Older Persons </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0"/>
                <w:numId w:val="25"/>
              </w:numPr>
              <w:autoSpaceDE w:val="0"/>
              <w:autoSpaceDN w:val="0"/>
              <w:adjustRightInd w:val="0"/>
              <w:spacing w:after="0" w:line="240" w:lineRule="auto"/>
              <w:ind w:left="460" w:hanging="284"/>
              <w:jc w:val="both"/>
              <w:rPr>
                <w:rFonts w:ascii="Arial" w:hAnsi="Arial" w:cs="Arial"/>
              </w:rPr>
            </w:pPr>
            <w:r w:rsidRPr="006F64F1">
              <w:rPr>
                <w:rFonts w:ascii="Arial" w:hAnsi="Arial" w:cs="Arial"/>
              </w:rPr>
              <w:t>Others</w:t>
            </w:r>
          </w:p>
          <w:p w:rsidR="00C912D1" w:rsidRPr="006F64F1" w:rsidRDefault="00C912D1" w:rsidP="00E82207">
            <w:pPr>
              <w:autoSpaceDE w:val="0"/>
              <w:autoSpaceDN w:val="0"/>
              <w:adjustRightInd w:val="0"/>
              <w:ind w:left="460"/>
              <w:jc w:val="both"/>
              <w:rPr>
                <w:rFonts w:ascii="Arial" w:hAnsi="Arial" w:cs="Arial"/>
              </w:rPr>
            </w:pP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10"/>
              </w:numPr>
              <w:tabs>
                <w:tab w:val="clear" w:pos="2880"/>
              </w:tabs>
              <w:autoSpaceDE w:val="0"/>
              <w:autoSpaceDN w:val="0"/>
              <w:adjustRightInd w:val="0"/>
              <w:spacing w:after="0" w:line="240" w:lineRule="auto"/>
              <w:ind w:left="318"/>
              <w:jc w:val="both"/>
              <w:rPr>
                <w:rFonts w:ascii="Arial" w:hAnsi="Arial" w:cs="Arial"/>
                <w:b/>
                <w:bCs/>
              </w:rPr>
            </w:pPr>
            <w:bookmarkStart w:id="7" w:name="_Hlk72245598"/>
            <w:r w:rsidRPr="006F64F1">
              <w:rPr>
                <w:rFonts w:ascii="Arial" w:hAnsi="Arial" w:cs="Arial"/>
                <w:b/>
                <w:bCs/>
              </w:rPr>
              <w:t>Indigenous Peoples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31"/>
              </w:numPr>
              <w:autoSpaceDE w:val="0"/>
              <w:autoSpaceDN w:val="0"/>
              <w:adjustRightInd w:val="0"/>
              <w:spacing w:after="0" w:line="240" w:lineRule="auto"/>
              <w:ind w:left="357" w:hanging="357"/>
              <w:jc w:val="both"/>
              <w:rPr>
                <w:rFonts w:ascii="Arial" w:hAnsi="Arial" w:cs="Arial"/>
              </w:rPr>
            </w:pPr>
            <w:r w:rsidRPr="006F64F1">
              <w:rPr>
                <w:rFonts w:ascii="Arial" w:hAnsi="Arial" w:cs="Arial"/>
              </w:rPr>
              <w:t>Orientation on programs and services for Indigenous Peoples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31"/>
              </w:numPr>
              <w:autoSpaceDE w:val="0"/>
              <w:autoSpaceDN w:val="0"/>
              <w:adjustRightInd w:val="0"/>
              <w:spacing w:after="0" w:line="240" w:lineRule="auto"/>
              <w:ind w:left="357" w:hanging="357"/>
              <w:jc w:val="both"/>
              <w:rPr>
                <w:rFonts w:ascii="Arial" w:hAnsi="Arial" w:cs="Arial"/>
              </w:rPr>
            </w:pPr>
            <w:r w:rsidRPr="006F64F1">
              <w:rPr>
                <w:rFonts w:ascii="Arial" w:hAnsi="Arial" w:cs="Arial"/>
              </w:rPr>
              <w:t xml:space="preserve">Orientation on the Indigenous and Tribunal Peoples Convention 1989 </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31"/>
              </w:numPr>
              <w:autoSpaceDE w:val="0"/>
              <w:autoSpaceDN w:val="0"/>
              <w:adjustRightInd w:val="0"/>
              <w:spacing w:after="0" w:line="240" w:lineRule="auto"/>
              <w:ind w:left="357" w:hanging="357"/>
              <w:jc w:val="both"/>
              <w:rPr>
                <w:rFonts w:ascii="Arial" w:hAnsi="Arial" w:cs="Arial"/>
              </w:rPr>
            </w:pPr>
            <w:r w:rsidRPr="006F64F1">
              <w:rPr>
                <w:rFonts w:ascii="Arial" w:hAnsi="Arial" w:cs="Arial"/>
              </w:rPr>
              <w:t>Orientation on UN Declaration on the Rights of Indigenous Peoples</w:t>
            </w: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tr w:rsidR="006F64F1" w:rsidRPr="006F64F1" w:rsidTr="00627FED">
        <w:tc>
          <w:tcPr>
            <w:tcW w:w="2400" w:type="pct"/>
            <w:shd w:val="clear" w:color="auto" w:fill="auto"/>
          </w:tcPr>
          <w:p w:rsidR="00C912D1" w:rsidRPr="006F64F1" w:rsidRDefault="00C912D1" w:rsidP="00C912D1">
            <w:pPr>
              <w:numPr>
                <w:ilvl w:val="3"/>
                <w:numId w:val="31"/>
              </w:numPr>
              <w:autoSpaceDE w:val="0"/>
              <w:autoSpaceDN w:val="0"/>
              <w:adjustRightInd w:val="0"/>
              <w:spacing w:after="0" w:line="240" w:lineRule="auto"/>
              <w:ind w:left="357" w:hanging="357"/>
              <w:jc w:val="both"/>
              <w:rPr>
                <w:rFonts w:ascii="Arial" w:hAnsi="Arial" w:cs="Arial"/>
              </w:rPr>
            </w:pPr>
            <w:r w:rsidRPr="006F64F1">
              <w:rPr>
                <w:rFonts w:ascii="Arial" w:hAnsi="Arial" w:cs="Arial"/>
              </w:rPr>
              <w:t>Others</w:t>
            </w:r>
          </w:p>
          <w:p w:rsidR="00C912D1" w:rsidRPr="006F64F1" w:rsidRDefault="00C912D1" w:rsidP="00E82207">
            <w:pPr>
              <w:autoSpaceDE w:val="0"/>
              <w:autoSpaceDN w:val="0"/>
              <w:adjustRightInd w:val="0"/>
              <w:ind w:left="357"/>
              <w:jc w:val="both"/>
              <w:rPr>
                <w:rFonts w:ascii="Arial" w:hAnsi="Arial" w:cs="Arial"/>
              </w:rPr>
            </w:pPr>
          </w:p>
        </w:tc>
        <w:tc>
          <w:tcPr>
            <w:tcW w:w="401" w:type="pct"/>
            <w:shd w:val="clear" w:color="auto" w:fill="auto"/>
          </w:tcPr>
          <w:p w:rsidR="00C912D1" w:rsidRPr="006F64F1" w:rsidRDefault="00C912D1" w:rsidP="00E82207">
            <w:pPr>
              <w:jc w:val="both"/>
              <w:rPr>
                <w:rFonts w:ascii="Arial" w:hAnsi="Arial" w:cs="Arial"/>
              </w:rPr>
            </w:pPr>
          </w:p>
        </w:tc>
        <w:tc>
          <w:tcPr>
            <w:tcW w:w="311" w:type="pct"/>
            <w:shd w:val="clear" w:color="auto" w:fill="auto"/>
          </w:tcPr>
          <w:p w:rsidR="00C912D1" w:rsidRPr="006F64F1" w:rsidRDefault="00C912D1" w:rsidP="00E82207">
            <w:pPr>
              <w:jc w:val="both"/>
              <w:rPr>
                <w:rFonts w:ascii="Arial" w:hAnsi="Arial" w:cs="Arial"/>
              </w:rPr>
            </w:pPr>
          </w:p>
        </w:tc>
        <w:tc>
          <w:tcPr>
            <w:tcW w:w="356" w:type="pct"/>
            <w:gridSpan w:val="2"/>
            <w:shd w:val="clear" w:color="auto" w:fill="auto"/>
          </w:tcPr>
          <w:p w:rsidR="00C912D1" w:rsidRPr="006F64F1" w:rsidRDefault="00C912D1" w:rsidP="00E82207">
            <w:pPr>
              <w:jc w:val="both"/>
              <w:rPr>
                <w:rFonts w:ascii="Arial" w:hAnsi="Arial" w:cs="Arial"/>
              </w:rPr>
            </w:pPr>
          </w:p>
        </w:tc>
        <w:tc>
          <w:tcPr>
            <w:tcW w:w="1532" w:type="pct"/>
            <w:shd w:val="clear" w:color="auto" w:fill="auto"/>
          </w:tcPr>
          <w:p w:rsidR="00C912D1" w:rsidRPr="006F64F1" w:rsidRDefault="00C912D1" w:rsidP="00E82207">
            <w:pPr>
              <w:jc w:val="both"/>
              <w:rPr>
                <w:rFonts w:ascii="Arial" w:hAnsi="Arial" w:cs="Arial"/>
              </w:rPr>
            </w:pPr>
          </w:p>
        </w:tc>
      </w:tr>
      <w:bookmarkEnd w:id="7"/>
    </w:tbl>
    <w:p w:rsidR="00C912D1" w:rsidRPr="006F64F1" w:rsidRDefault="00C912D1" w:rsidP="00C912D1">
      <w:pPr>
        <w:rPr>
          <w:rFonts w:ascii="Arial" w:hAnsi="Arial" w:cs="Arial"/>
          <w:b/>
        </w:rPr>
      </w:pPr>
    </w:p>
    <w:p w:rsidR="00C912D1" w:rsidRPr="006F64F1" w:rsidRDefault="00C912D1" w:rsidP="00C912D1">
      <w:pPr>
        <w:numPr>
          <w:ilvl w:val="0"/>
          <w:numId w:val="28"/>
        </w:numPr>
        <w:spacing w:after="0" w:line="240" w:lineRule="auto"/>
        <w:rPr>
          <w:rFonts w:ascii="Arial" w:hAnsi="Arial" w:cs="Arial"/>
          <w:b/>
        </w:rPr>
      </w:pPr>
      <w:r w:rsidRPr="006F64F1">
        <w:rPr>
          <w:rFonts w:ascii="Arial" w:hAnsi="Arial" w:cs="Arial"/>
          <w:b/>
          <w:bCs/>
        </w:rPr>
        <w:t>Knowledge</w:t>
      </w:r>
    </w:p>
    <w:p w:rsidR="00C912D1" w:rsidRPr="006F64F1" w:rsidRDefault="00C912D1" w:rsidP="00C912D1">
      <w:pPr>
        <w:rPr>
          <w:rFonts w:ascii="Arial" w:hAnsi="Arial" w:cs="Arial"/>
          <w:bCs/>
        </w:rPr>
      </w:pPr>
      <w:r w:rsidRPr="006F64F1">
        <w:rPr>
          <w:rFonts w:ascii="Arial" w:hAnsi="Arial" w:cs="Arial"/>
          <w:bCs/>
        </w:rPr>
        <w:lastRenderedPageBreak/>
        <w:t xml:space="preserve">Social Workers must achieve the following passing </w:t>
      </w:r>
      <w:r w:rsidR="006F64F1" w:rsidRPr="006F64F1">
        <w:rPr>
          <w:rFonts w:ascii="Arial" w:hAnsi="Arial" w:cs="Arial"/>
          <w:bCs/>
        </w:rPr>
        <w:t xml:space="preserve">points depending on the handled </w:t>
      </w:r>
      <w:r w:rsidRPr="006F64F1">
        <w:rPr>
          <w:rFonts w:ascii="Arial" w:hAnsi="Arial" w:cs="Arial"/>
          <w:bCs/>
        </w:rPr>
        <w:t>clientele.</w:t>
      </w:r>
    </w:p>
    <w:tbl>
      <w:tblPr>
        <w:tblpPr w:leftFromText="180" w:rightFromText="180" w:vertAnchor="text" w:horzAnchor="margin" w:tblpXSpec="center" w:tblpY="255"/>
        <w:tblW w:w="5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28"/>
        <w:gridCol w:w="2255"/>
        <w:gridCol w:w="2110"/>
        <w:gridCol w:w="2372"/>
        <w:gridCol w:w="1048"/>
      </w:tblGrid>
      <w:tr w:rsidR="006F64F1" w:rsidRPr="006F64F1" w:rsidTr="00627FED">
        <w:trPr>
          <w:tblHeader/>
        </w:trPr>
        <w:tc>
          <w:tcPr>
            <w:tcW w:w="300" w:type="pct"/>
            <w:shd w:val="clear" w:color="auto" w:fill="BFBFBF"/>
          </w:tcPr>
          <w:p w:rsidR="00E029DC" w:rsidRPr="006F64F1" w:rsidRDefault="00E029DC" w:rsidP="00E029DC">
            <w:pPr>
              <w:autoSpaceDE w:val="0"/>
              <w:autoSpaceDN w:val="0"/>
              <w:adjustRightInd w:val="0"/>
              <w:jc w:val="center"/>
              <w:rPr>
                <w:rFonts w:ascii="Arial" w:hAnsi="Arial" w:cs="Arial"/>
                <w:b/>
                <w:bCs/>
              </w:rPr>
            </w:pPr>
          </w:p>
        </w:tc>
        <w:tc>
          <w:tcPr>
            <w:tcW w:w="771" w:type="pct"/>
            <w:shd w:val="clear" w:color="auto" w:fill="BFBFBF"/>
            <w:vAlign w:val="center"/>
          </w:tcPr>
          <w:p w:rsidR="00E029DC" w:rsidRPr="006F64F1" w:rsidRDefault="00E029DC" w:rsidP="00E029DC">
            <w:pPr>
              <w:autoSpaceDE w:val="0"/>
              <w:autoSpaceDN w:val="0"/>
              <w:adjustRightInd w:val="0"/>
              <w:jc w:val="center"/>
              <w:rPr>
                <w:rFonts w:ascii="Arial" w:hAnsi="Arial" w:cs="Arial"/>
                <w:b/>
                <w:bCs/>
              </w:rPr>
            </w:pPr>
            <w:r w:rsidRPr="006F64F1">
              <w:rPr>
                <w:rFonts w:ascii="Arial" w:hAnsi="Arial" w:cs="Arial"/>
                <w:b/>
                <w:bCs/>
              </w:rPr>
              <w:t>Variables / Indicators</w:t>
            </w:r>
          </w:p>
        </w:tc>
        <w:tc>
          <w:tcPr>
            <w:tcW w:w="1138" w:type="pct"/>
            <w:shd w:val="clear" w:color="auto" w:fill="BFBFBF"/>
            <w:vAlign w:val="center"/>
          </w:tcPr>
          <w:p w:rsidR="00E029DC" w:rsidRPr="006F64F1" w:rsidRDefault="00E029DC" w:rsidP="00E029DC">
            <w:pPr>
              <w:jc w:val="center"/>
              <w:rPr>
                <w:rFonts w:ascii="Arial" w:hAnsi="Arial" w:cs="Arial"/>
                <w:b/>
                <w:bCs/>
              </w:rPr>
            </w:pPr>
            <w:r w:rsidRPr="006F64F1">
              <w:rPr>
                <w:rFonts w:ascii="Arial" w:hAnsi="Arial" w:cs="Arial"/>
                <w:b/>
                <w:bCs/>
              </w:rPr>
              <w:t>Needs Improvement</w:t>
            </w:r>
          </w:p>
          <w:p w:rsidR="00E029DC" w:rsidRPr="006F64F1" w:rsidRDefault="00E029DC" w:rsidP="00E029DC">
            <w:pPr>
              <w:jc w:val="center"/>
              <w:rPr>
                <w:rFonts w:ascii="Arial" w:hAnsi="Arial" w:cs="Arial"/>
                <w:b/>
                <w:bCs/>
              </w:rPr>
            </w:pPr>
            <w:r w:rsidRPr="006F64F1">
              <w:rPr>
                <w:rFonts w:ascii="Arial" w:hAnsi="Arial" w:cs="Arial"/>
                <w:b/>
                <w:bCs/>
              </w:rPr>
              <w:t>(2)</w:t>
            </w:r>
          </w:p>
        </w:tc>
        <w:tc>
          <w:tcPr>
            <w:tcW w:w="1065" w:type="pct"/>
            <w:shd w:val="clear" w:color="auto" w:fill="BFBFBF"/>
            <w:vAlign w:val="center"/>
          </w:tcPr>
          <w:p w:rsidR="00E029DC" w:rsidRPr="006F64F1" w:rsidRDefault="00E029DC" w:rsidP="00E029DC">
            <w:pPr>
              <w:jc w:val="center"/>
              <w:rPr>
                <w:rFonts w:ascii="Arial" w:hAnsi="Arial" w:cs="Arial"/>
                <w:b/>
                <w:bCs/>
              </w:rPr>
            </w:pPr>
            <w:r w:rsidRPr="006F64F1">
              <w:rPr>
                <w:rFonts w:ascii="Arial" w:hAnsi="Arial" w:cs="Arial"/>
                <w:b/>
                <w:bCs/>
              </w:rPr>
              <w:t>Good</w:t>
            </w:r>
          </w:p>
          <w:p w:rsidR="00E029DC" w:rsidRPr="006F64F1" w:rsidRDefault="00E029DC" w:rsidP="00E029DC">
            <w:pPr>
              <w:jc w:val="center"/>
              <w:rPr>
                <w:rFonts w:ascii="Arial" w:hAnsi="Arial" w:cs="Arial"/>
                <w:b/>
                <w:bCs/>
              </w:rPr>
            </w:pPr>
            <w:r w:rsidRPr="006F64F1">
              <w:rPr>
                <w:rFonts w:ascii="Arial" w:hAnsi="Arial" w:cs="Arial"/>
                <w:b/>
                <w:bCs/>
              </w:rPr>
              <w:t>(3)</w:t>
            </w:r>
          </w:p>
        </w:tc>
        <w:tc>
          <w:tcPr>
            <w:tcW w:w="1197" w:type="pct"/>
            <w:shd w:val="clear" w:color="auto" w:fill="BFBFBF"/>
            <w:vAlign w:val="center"/>
          </w:tcPr>
          <w:p w:rsidR="00E029DC" w:rsidRPr="006F64F1" w:rsidRDefault="00E029DC" w:rsidP="00E029DC">
            <w:pPr>
              <w:jc w:val="center"/>
              <w:rPr>
                <w:rFonts w:ascii="Arial" w:hAnsi="Arial" w:cs="Arial"/>
                <w:b/>
                <w:bCs/>
              </w:rPr>
            </w:pPr>
            <w:r w:rsidRPr="006F64F1">
              <w:rPr>
                <w:rFonts w:ascii="Arial" w:hAnsi="Arial" w:cs="Arial"/>
                <w:b/>
                <w:bCs/>
              </w:rPr>
              <w:t>Proficient</w:t>
            </w:r>
          </w:p>
          <w:p w:rsidR="00E029DC" w:rsidRPr="006F64F1" w:rsidRDefault="00E029DC" w:rsidP="00E029DC">
            <w:pPr>
              <w:jc w:val="center"/>
              <w:rPr>
                <w:rFonts w:ascii="Arial" w:hAnsi="Arial" w:cs="Arial"/>
                <w:b/>
                <w:bCs/>
              </w:rPr>
            </w:pPr>
            <w:r w:rsidRPr="006F64F1">
              <w:rPr>
                <w:rFonts w:ascii="Arial" w:hAnsi="Arial" w:cs="Arial"/>
                <w:b/>
                <w:bCs/>
              </w:rPr>
              <w:t>(4)</w:t>
            </w:r>
          </w:p>
        </w:tc>
        <w:tc>
          <w:tcPr>
            <w:tcW w:w="529" w:type="pct"/>
            <w:shd w:val="clear" w:color="auto" w:fill="BFBFBF"/>
            <w:vAlign w:val="center"/>
          </w:tcPr>
          <w:p w:rsidR="00E029DC" w:rsidRPr="006F64F1" w:rsidRDefault="00E029DC" w:rsidP="00E029DC">
            <w:pPr>
              <w:jc w:val="center"/>
              <w:rPr>
                <w:rFonts w:ascii="Arial" w:hAnsi="Arial" w:cs="Arial"/>
                <w:b/>
                <w:bCs/>
              </w:rPr>
            </w:pPr>
            <w:r w:rsidRPr="006F64F1">
              <w:rPr>
                <w:rFonts w:ascii="Arial" w:hAnsi="Arial" w:cs="Arial"/>
                <w:b/>
                <w:bCs/>
              </w:rPr>
              <w:t>Points/</w:t>
            </w:r>
          </w:p>
          <w:p w:rsidR="00E029DC" w:rsidRPr="006F64F1" w:rsidRDefault="00E029DC" w:rsidP="00E029DC">
            <w:pPr>
              <w:jc w:val="center"/>
              <w:rPr>
                <w:rFonts w:ascii="Arial" w:hAnsi="Arial" w:cs="Arial"/>
                <w:b/>
                <w:bCs/>
              </w:rPr>
            </w:pPr>
            <w:r w:rsidRPr="006F64F1">
              <w:rPr>
                <w:rFonts w:ascii="Arial" w:hAnsi="Arial" w:cs="Arial"/>
                <w:b/>
                <w:bCs/>
              </w:rPr>
              <w:t>Score</w:t>
            </w:r>
          </w:p>
        </w:tc>
      </w:tr>
      <w:tr w:rsidR="006F64F1" w:rsidRPr="006F64F1" w:rsidTr="00627FED">
        <w:tc>
          <w:tcPr>
            <w:tcW w:w="300" w:type="pct"/>
          </w:tcPr>
          <w:p w:rsidR="00E029DC" w:rsidRPr="006F64F1" w:rsidRDefault="00E029DC" w:rsidP="00E029DC">
            <w:pPr>
              <w:autoSpaceDE w:val="0"/>
              <w:autoSpaceDN w:val="0"/>
              <w:adjustRightInd w:val="0"/>
              <w:spacing w:after="0" w:line="240" w:lineRule="auto"/>
              <w:jc w:val="both"/>
              <w:rPr>
                <w:rFonts w:ascii="Arial" w:hAnsi="Arial" w:cs="Arial"/>
                <w:b/>
              </w:rPr>
            </w:pPr>
          </w:p>
        </w:tc>
        <w:tc>
          <w:tcPr>
            <w:tcW w:w="771" w:type="pct"/>
            <w:shd w:val="clear" w:color="auto" w:fill="auto"/>
          </w:tcPr>
          <w:p w:rsidR="00E029DC" w:rsidRPr="006F64F1" w:rsidRDefault="00E029DC" w:rsidP="00E029DC">
            <w:pPr>
              <w:numPr>
                <w:ilvl w:val="0"/>
                <w:numId w:val="26"/>
              </w:numPr>
              <w:autoSpaceDE w:val="0"/>
              <w:autoSpaceDN w:val="0"/>
              <w:adjustRightInd w:val="0"/>
              <w:spacing w:after="0" w:line="240" w:lineRule="auto"/>
              <w:ind w:left="394" w:hanging="270"/>
              <w:jc w:val="both"/>
              <w:rPr>
                <w:rFonts w:ascii="Arial" w:hAnsi="Arial" w:cs="Arial"/>
                <w:b/>
              </w:rPr>
            </w:pPr>
            <w:r w:rsidRPr="006F64F1">
              <w:rPr>
                <w:rFonts w:ascii="Arial" w:hAnsi="Arial" w:cs="Arial"/>
                <w:b/>
              </w:rPr>
              <w:t>Children</w:t>
            </w:r>
          </w:p>
        </w:tc>
        <w:tc>
          <w:tcPr>
            <w:tcW w:w="3929" w:type="pct"/>
            <w:gridSpan w:val="4"/>
            <w:shd w:val="clear" w:color="auto" w:fill="auto"/>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b/>
                <w:i/>
              </w:rPr>
            </w:pPr>
          </w:p>
        </w:tc>
        <w:tc>
          <w:tcPr>
            <w:tcW w:w="771" w:type="pct"/>
            <w:shd w:val="clear" w:color="auto" w:fill="auto"/>
          </w:tcPr>
          <w:p w:rsidR="00E029DC" w:rsidRPr="006F64F1" w:rsidRDefault="00E029DC" w:rsidP="00E029DC">
            <w:pPr>
              <w:autoSpaceDE w:val="0"/>
              <w:autoSpaceDN w:val="0"/>
              <w:adjustRightInd w:val="0"/>
              <w:jc w:val="both"/>
              <w:rPr>
                <w:rFonts w:ascii="Arial" w:hAnsi="Arial" w:cs="Arial"/>
                <w:b/>
                <w:i/>
              </w:rPr>
            </w:pPr>
            <w:r w:rsidRPr="006F64F1">
              <w:rPr>
                <w:rFonts w:ascii="Arial" w:hAnsi="Arial" w:cs="Arial"/>
                <w:b/>
                <w:i/>
              </w:rPr>
              <w:t>a.1 Alternative Parental Care</w:t>
            </w:r>
          </w:p>
        </w:tc>
        <w:tc>
          <w:tcPr>
            <w:tcW w:w="3929" w:type="pct"/>
            <w:gridSpan w:val="4"/>
            <w:shd w:val="clear" w:color="auto" w:fill="auto"/>
            <w:vAlign w:val="center"/>
          </w:tcPr>
          <w:p w:rsidR="00E029DC" w:rsidRPr="006F64F1" w:rsidRDefault="00E029DC" w:rsidP="00E029DC">
            <w:pPr>
              <w:jc w:val="center"/>
              <w:rPr>
                <w:rFonts w:ascii="Arial" w:hAnsi="Arial" w:cs="Arial"/>
                <w:b/>
                <w:bCs/>
              </w:rPr>
            </w:pPr>
            <w:r w:rsidRPr="006F64F1">
              <w:rPr>
                <w:rFonts w:ascii="Arial" w:hAnsi="Arial" w:cs="Arial"/>
                <w:b/>
                <w:bCs/>
              </w:rPr>
              <w:t xml:space="preserve">New Applicant: 15 pts. </w:t>
            </w:r>
            <w:proofErr w:type="gramStart"/>
            <w:r w:rsidRPr="006F64F1">
              <w:rPr>
                <w:rFonts w:ascii="Arial" w:hAnsi="Arial" w:cs="Arial"/>
                <w:b/>
                <w:bCs/>
              </w:rPr>
              <w:t>and</w:t>
            </w:r>
            <w:proofErr w:type="gramEnd"/>
            <w:r w:rsidRPr="006F64F1">
              <w:rPr>
                <w:rFonts w:ascii="Arial" w:hAnsi="Arial" w:cs="Arial"/>
                <w:b/>
                <w:bCs/>
              </w:rPr>
              <w:t xml:space="preserve"> above          Renewal: 18 pts. and above</w:t>
            </w: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Rights-based and client-centered 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identify rights-based and client-centered intervention approach (ex.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and briefly explain the importance/meaning of rights-based and client-centered intervention approach. (</w:t>
            </w:r>
            <w:proofErr w:type="gramStart"/>
            <w:r w:rsidRPr="006F64F1">
              <w:rPr>
                <w:rFonts w:ascii="Arial" w:hAnsi="Arial" w:cs="Arial"/>
              </w:rPr>
              <w:t>ex</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t>Can identify, briefly explain the importance/meaning and applied the knowledge on case management as reflected on client recordings e.g. progress notes, social case study reports, multi-disciplinary meetings/conference. (</w:t>
            </w:r>
            <w:proofErr w:type="gramStart"/>
            <w:r w:rsidRPr="006F64F1">
              <w:rPr>
                <w:rFonts w:ascii="Arial" w:hAnsi="Arial" w:cs="Arial"/>
              </w:rPr>
              <w:t>ex</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children’s rights and welfare</w:t>
            </w:r>
          </w:p>
        </w:tc>
        <w:tc>
          <w:tcPr>
            <w:tcW w:w="1138" w:type="pct"/>
            <w:shd w:val="clear" w:color="auto" w:fill="auto"/>
          </w:tcPr>
          <w:p w:rsidR="00E029DC" w:rsidRPr="006F64F1" w:rsidRDefault="00E029DC" w:rsidP="00E029DC">
            <w:pPr>
              <w:rPr>
                <w:rFonts w:ascii="Arial" w:hAnsi="Arial" w:cs="Arial"/>
                <w:b/>
              </w:rPr>
            </w:pPr>
            <w:r w:rsidRPr="006F64F1">
              <w:rPr>
                <w:rFonts w:ascii="Arial" w:hAnsi="Arial" w:cs="Arial"/>
              </w:rPr>
              <w:t xml:space="preserve">Could recall and cite at least three (3) basic children’s rights and briefly define welfare in the context of children. (ex.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 xml:space="preserve">right to be raised well and become </w:t>
            </w:r>
            <w:r w:rsidRPr="006F64F1">
              <w:rPr>
                <w:rStyle w:val="Strong"/>
                <w:rFonts w:ascii="Arial" w:hAnsi="Arial" w:cs="Arial"/>
                <w:b w:val="0"/>
                <w:shd w:val="clear" w:color="auto" w:fill="FFFFFF"/>
              </w:rPr>
              <w:lastRenderedPageBreak/>
              <w:t>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rPr>
                <w:rFonts w:ascii="Arial" w:hAnsi="Arial" w:cs="Arial"/>
                <w:b/>
              </w:rPr>
            </w:pPr>
            <w:r w:rsidRPr="006F64F1">
              <w:rPr>
                <w:rFonts w:ascii="Arial" w:hAnsi="Arial" w:cs="Arial"/>
              </w:rPr>
              <w:lastRenderedPageBreak/>
              <w:t xml:space="preserve">Could recall and enumerate 5 children’s rights and able to briefly define welfare in the context of children. (ex.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 xml:space="preserve">right to be raised well and become </w:t>
            </w:r>
            <w:r w:rsidRPr="006F64F1">
              <w:rPr>
                <w:rStyle w:val="Strong"/>
                <w:rFonts w:ascii="Arial" w:hAnsi="Arial" w:cs="Arial"/>
                <w:b w:val="0"/>
                <w:shd w:val="clear" w:color="auto" w:fill="FFFFFF"/>
              </w:rPr>
              <w:lastRenderedPageBreak/>
              <w:t>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p w:rsidR="00E029DC" w:rsidRPr="006F64F1" w:rsidRDefault="00E029DC" w:rsidP="00E029DC">
            <w:pPr>
              <w:jc w:val="both"/>
              <w:rPr>
                <w:rFonts w:ascii="Arial" w:hAnsi="Arial" w:cs="Arial"/>
              </w:rPr>
            </w:pPr>
          </w:p>
        </w:tc>
        <w:tc>
          <w:tcPr>
            <w:tcW w:w="1197" w:type="pct"/>
          </w:tcPr>
          <w:p w:rsidR="00E029DC" w:rsidRPr="006F64F1" w:rsidRDefault="00E029DC" w:rsidP="00E029DC">
            <w:pPr>
              <w:rPr>
                <w:rFonts w:ascii="Arial" w:hAnsi="Arial" w:cs="Arial"/>
                <w:b/>
              </w:rPr>
            </w:pPr>
            <w:r w:rsidRPr="006F64F1">
              <w:rPr>
                <w:rFonts w:ascii="Arial" w:hAnsi="Arial" w:cs="Arial"/>
              </w:rPr>
              <w:lastRenderedPageBreak/>
              <w:t xml:space="preserve">Could enumerate and cite ten (10) children’s rights, able to briefly define welfare in the context of children and applies and reflect such on its documentations. (ex.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 xml:space="preserve">right to be raised well and become </w:t>
            </w:r>
            <w:r w:rsidRPr="006F64F1">
              <w:rPr>
                <w:rStyle w:val="Strong"/>
                <w:rFonts w:ascii="Arial" w:hAnsi="Arial" w:cs="Arial"/>
                <w:b w:val="0"/>
                <w:shd w:val="clear" w:color="auto" w:fill="FFFFFF"/>
              </w:rPr>
              <w:lastRenderedPageBreak/>
              <w:t>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tc>
        <w:tc>
          <w:tcPr>
            <w:tcW w:w="529" w:type="pct"/>
          </w:tcPr>
          <w:p w:rsidR="00E029DC" w:rsidRPr="006F64F1" w:rsidRDefault="00E029DC" w:rsidP="00E029DC">
            <w:pPr>
              <w:jc w:val="both"/>
              <w:rPr>
                <w:rFonts w:ascii="Arial" w:hAnsi="Arial" w:cs="Arial"/>
                <w:highlight w:val="cyan"/>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children growth and development and  characteristics of age group</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diagnostic assessment to acquire knowledge and understanding of the child’s behavior based on his/her growth and development and per age group characteristics (ex. Erick Erickson; Sigmund Freud’s Theory)</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uses diagnostic assessment and lists the observed and noticed changes of behavior of a child to better acquire knowledge and understanding. (e.g. Erick Erickson; Sigmund Freud’s Theory)</w:t>
            </w:r>
          </w:p>
        </w:tc>
        <w:tc>
          <w:tcPr>
            <w:tcW w:w="1197" w:type="pct"/>
          </w:tcPr>
          <w:p w:rsidR="00E029DC" w:rsidRPr="006F64F1" w:rsidRDefault="00E029DC" w:rsidP="00E029DC">
            <w:pPr>
              <w:jc w:val="both"/>
              <w:rPr>
                <w:rFonts w:ascii="Arial" w:hAnsi="Arial" w:cs="Arial"/>
              </w:rPr>
            </w:pPr>
            <w:r w:rsidRPr="006F64F1">
              <w:rPr>
                <w:rFonts w:ascii="Arial" w:hAnsi="Arial" w:cs="Arial"/>
              </w:rPr>
              <w:t>Can identify and uses diagnostic assessment, list the changes in behavior as observed and noticed and records such on the child’s progress reports and social case study report. (e.g. Erick Erickson; Sigmund Freud’s Theory)</w:t>
            </w:r>
          </w:p>
        </w:tc>
        <w:tc>
          <w:tcPr>
            <w:tcW w:w="529" w:type="pct"/>
          </w:tcPr>
          <w:p w:rsidR="00E029DC" w:rsidRPr="006F64F1" w:rsidRDefault="00E029DC" w:rsidP="00E029DC">
            <w:pPr>
              <w:jc w:val="both"/>
              <w:rPr>
                <w:rFonts w:ascii="Arial" w:hAnsi="Arial" w:cs="Arial"/>
                <w:highlight w:val="cyan"/>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 xml:space="preserve">Knowledge on relative laws/policies on alternative </w:t>
            </w:r>
            <w:r w:rsidRPr="006F64F1">
              <w:rPr>
                <w:rFonts w:ascii="Arial" w:hAnsi="Arial" w:cs="Arial"/>
              </w:rPr>
              <w:lastRenderedPageBreak/>
              <w:t xml:space="preserve">parenting and child placement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Can cite least 2 related laws/policies on alternative parenting and child </w:t>
            </w:r>
            <w:r w:rsidRPr="006F64F1">
              <w:rPr>
                <w:rFonts w:ascii="Arial" w:hAnsi="Arial" w:cs="Arial"/>
              </w:rPr>
              <w:lastRenderedPageBreak/>
              <w:t>placement (ex. PD 603, RA 8552, RA 8043, RA9523, RA10165)</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Can cite and at least 4 related laws/policies on alternative </w:t>
            </w:r>
            <w:r w:rsidRPr="006F64F1">
              <w:rPr>
                <w:rFonts w:ascii="Arial" w:hAnsi="Arial" w:cs="Arial"/>
              </w:rPr>
              <w:lastRenderedPageBreak/>
              <w:t>parenting and child placement and able to briefly state its importance to current cases handled. (e.g. PD 603, RA 8552, RA 8043, RA9523, RA10165)</w:t>
            </w: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Can cite least 5 related laws on alternative laws/policies and child </w:t>
            </w:r>
            <w:r w:rsidRPr="006F64F1">
              <w:rPr>
                <w:rFonts w:ascii="Arial" w:hAnsi="Arial" w:cs="Arial"/>
              </w:rPr>
              <w:lastRenderedPageBreak/>
              <w:t>placement, able to briefly state and explain its importance to current cases handled and applies such and reflected through case recordings. (e.g. PD 603, RA 8552, RA 8043, RA9523, RA10165)</w:t>
            </w:r>
          </w:p>
        </w:tc>
        <w:tc>
          <w:tcPr>
            <w:tcW w:w="529" w:type="pct"/>
          </w:tcPr>
          <w:p w:rsidR="00E029DC" w:rsidRPr="006F64F1" w:rsidRDefault="00E029DC" w:rsidP="00E029DC">
            <w:pPr>
              <w:jc w:val="both"/>
              <w:rPr>
                <w:rFonts w:ascii="Arial" w:hAnsi="Arial" w:cs="Arial"/>
                <w:highlight w:val="cyan"/>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5</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b/>
                <w:i/>
              </w:rPr>
            </w:pPr>
          </w:p>
        </w:tc>
        <w:tc>
          <w:tcPr>
            <w:tcW w:w="771" w:type="pct"/>
            <w:shd w:val="clear" w:color="auto" w:fill="auto"/>
          </w:tcPr>
          <w:p w:rsidR="00E029DC" w:rsidRPr="006F64F1" w:rsidRDefault="00E029DC" w:rsidP="00E029DC">
            <w:pPr>
              <w:autoSpaceDE w:val="0"/>
              <w:autoSpaceDN w:val="0"/>
              <w:adjustRightInd w:val="0"/>
              <w:jc w:val="both"/>
              <w:rPr>
                <w:rFonts w:ascii="Arial" w:hAnsi="Arial" w:cs="Arial"/>
                <w:b/>
                <w:i/>
              </w:rPr>
            </w:pPr>
            <w:r w:rsidRPr="006F64F1">
              <w:rPr>
                <w:rFonts w:ascii="Arial" w:hAnsi="Arial" w:cs="Arial"/>
                <w:b/>
                <w:i/>
              </w:rPr>
              <w:t>a.2 Abuse, Neglect, Abandoned, and Exploitation</w:t>
            </w:r>
          </w:p>
        </w:tc>
        <w:tc>
          <w:tcPr>
            <w:tcW w:w="3929" w:type="pct"/>
            <w:gridSpan w:val="4"/>
            <w:shd w:val="clear" w:color="auto" w:fill="auto"/>
            <w:vAlign w:val="center"/>
          </w:tcPr>
          <w:p w:rsidR="00E029DC" w:rsidRPr="006F64F1" w:rsidRDefault="00E029DC" w:rsidP="00E029DC">
            <w:pPr>
              <w:jc w:val="center"/>
              <w:rPr>
                <w:rFonts w:ascii="Arial" w:hAnsi="Arial" w:cs="Arial"/>
              </w:rPr>
            </w:pPr>
            <w:r w:rsidRPr="006F64F1">
              <w:rPr>
                <w:rFonts w:ascii="Arial" w:hAnsi="Arial" w:cs="Arial"/>
                <w:b/>
                <w:bCs/>
              </w:rPr>
              <w:t xml:space="preserve">New Applicant: 24 pts. </w:t>
            </w:r>
            <w:proofErr w:type="gramStart"/>
            <w:r w:rsidRPr="006F64F1">
              <w:rPr>
                <w:rFonts w:ascii="Arial" w:hAnsi="Arial" w:cs="Arial"/>
                <w:b/>
                <w:bCs/>
              </w:rPr>
              <w:t>and</w:t>
            </w:r>
            <w:proofErr w:type="gramEnd"/>
            <w:r w:rsidRPr="006F64F1">
              <w:rPr>
                <w:rFonts w:ascii="Arial" w:hAnsi="Arial" w:cs="Arial"/>
                <w:b/>
                <w:bCs/>
              </w:rPr>
              <w:t xml:space="preserve"> above            Renewal: 28 pts</w:t>
            </w:r>
            <w:r w:rsidRPr="006F64F1">
              <w:rPr>
                <w:rFonts w:ascii="Arial" w:hAnsi="Arial" w:cs="Arial"/>
              </w:rPr>
              <w:t xml:space="preserve">. </w:t>
            </w:r>
            <w:r w:rsidRPr="006F64F1">
              <w:rPr>
                <w:rFonts w:ascii="Arial" w:hAnsi="Arial" w:cs="Arial"/>
                <w:b/>
                <w:bCs/>
              </w:rPr>
              <w:t>and above</w:t>
            </w: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Rights-based and client-centered 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identify rights-based and client-centered intervention approach (ex.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and briefly explain the importance/meaning of rights-based and client-centered intervention approach.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 xml:space="preserve">individuality, independence, privacy, partnership, choice, dignity, respect, rights, equality and diversity, participation and inclusion, equality </w:t>
            </w:r>
            <w:r w:rsidRPr="006F64F1">
              <w:rPr>
                <w:rFonts w:ascii="Arial" w:hAnsi="Arial" w:cs="Arial"/>
                <w:bCs/>
                <w:shd w:val="clear" w:color="auto" w:fill="FFFFFF"/>
              </w:rPr>
              <w:lastRenderedPageBreak/>
              <w:t>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Can identify, briefly explain the importance/meaning and applied the knowledge on case management as reflected on client recordings e.g. progress notes, social case study reports, multi-disciplinary meetings/conference.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 xml:space="preserve">individuality, independence, privacy, partnership, choice, dignity, respect, rights, </w:t>
            </w:r>
            <w:r w:rsidRPr="006F64F1">
              <w:rPr>
                <w:rFonts w:ascii="Arial" w:hAnsi="Arial" w:cs="Arial"/>
                <w:bCs/>
                <w:shd w:val="clear" w:color="auto" w:fill="FFFFFF"/>
              </w:rPr>
              <w:lastRenderedPageBreak/>
              <w:t>equality and diversity, participation and inclusion, equality and 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protocol on the rescue and protection of clients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familiar on DOJ’s protocol for case management of Child victims of Abuse, Neglect, and Exploitation.</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knowledgeable on DOJ’s protocol for case management of Child victims of Abuse, Neglect, and Exploitation and have an actual exposure / experience on rescue operation</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on DOJ’s protocol for case management of Child victims of Abuse, Neglect, and Exploitation, have actual experiences in conducting rescue operation, and reflected such on clients’ documentations like progress notes, rescue operation report,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the process of filing cases in court</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somewhat familiar and read materials on how to file cases in court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familiar on the processes of filing cases in court and have actually filed cases in court</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on the process, have actually filed cases in court and religiously documents the interventions in the client’s recordings such as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lastRenderedPageBreak/>
              <w:t>5</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involving the child’s family</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6</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children’s rights and welfare</w:t>
            </w:r>
          </w:p>
        </w:tc>
        <w:tc>
          <w:tcPr>
            <w:tcW w:w="1138" w:type="pct"/>
            <w:shd w:val="clear" w:color="auto" w:fill="auto"/>
          </w:tcPr>
          <w:p w:rsidR="00E029DC" w:rsidRPr="006F64F1" w:rsidRDefault="00E029DC" w:rsidP="00E029DC">
            <w:pPr>
              <w:rPr>
                <w:rFonts w:ascii="Arial" w:hAnsi="Arial" w:cs="Arial"/>
                <w:b/>
              </w:rPr>
            </w:pPr>
            <w:r w:rsidRPr="006F64F1">
              <w:rPr>
                <w:rFonts w:ascii="Arial" w:hAnsi="Arial" w:cs="Arial"/>
              </w:rPr>
              <w:t xml:space="preserve">Could recall and cite at least three (3) basic children’s rights and briefly define/describe welfare in the context of children. (e.g.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raised well and become 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 xml:space="preserve">right to be cared for in the absence of </w:t>
            </w:r>
            <w:r w:rsidRPr="006F64F1">
              <w:rPr>
                <w:rStyle w:val="Strong"/>
                <w:rFonts w:ascii="Arial" w:hAnsi="Arial" w:cs="Arial"/>
                <w:b w:val="0"/>
                <w:shd w:val="clear" w:color="auto" w:fill="FFFFFF"/>
              </w:rPr>
              <w:lastRenderedPageBreak/>
              <w:t>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rPr>
                <w:rFonts w:ascii="Arial" w:hAnsi="Arial" w:cs="Arial"/>
                <w:b/>
              </w:rPr>
            </w:pPr>
            <w:r w:rsidRPr="006F64F1">
              <w:rPr>
                <w:rFonts w:ascii="Arial" w:hAnsi="Arial" w:cs="Arial"/>
              </w:rPr>
              <w:lastRenderedPageBreak/>
              <w:t xml:space="preserve">Could recall and enumerate eight (8) children’s rights and able to briefly define/describe welfare in the context of children. (e.g.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raised well and become 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lastRenderedPageBreak/>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p w:rsidR="00E029DC" w:rsidRPr="006F64F1" w:rsidRDefault="00E029DC" w:rsidP="00E029DC">
            <w:pPr>
              <w:jc w:val="both"/>
              <w:rPr>
                <w:rFonts w:ascii="Arial" w:hAnsi="Arial" w:cs="Arial"/>
              </w:rPr>
            </w:pPr>
          </w:p>
        </w:tc>
        <w:tc>
          <w:tcPr>
            <w:tcW w:w="1197" w:type="pct"/>
          </w:tcPr>
          <w:p w:rsidR="00E029DC" w:rsidRPr="006F64F1" w:rsidRDefault="00E029DC" w:rsidP="00E029DC">
            <w:pPr>
              <w:rPr>
                <w:rFonts w:ascii="Arial" w:hAnsi="Arial" w:cs="Arial"/>
                <w:b/>
              </w:rPr>
            </w:pPr>
            <w:r w:rsidRPr="006F64F1">
              <w:rPr>
                <w:rFonts w:ascii="Arial" w:hAnsi="Arial" w:cs="Arial"/>
              </w:rPr>
              <w:lastRenderedPageBreak/>
              <w:t xml:space="preserve">Could enumerate and cite ten (10) children’s rights, able to briefly define/describe welfare in the context of children and applies and reflect such on its documentations. (e.g.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raised well and become 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lastRenderedPageBreak/>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tc>
        <w:tc>
          <w:tcPr>
            <w:tcW w:w="529" w:type="pct"/>
          </w:tcPr>
          <w:p w:rsidR="00E029DC" w:rsidRPr="006F64F1" w:rsidRDefault="00E029DC" w:rsidP="00E029DC">
            <w:pPr>
              <w:jc w:val="both"/>
              <w:rPr>
                <w:rFonts w:ascii="Arial" w:hAnsi="Arial" w:cs="Arial"/>
                <w:highlight w:val="cyan"/>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7</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children growth and development and characteristics of age group</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diagnostic assessment to acquire knowledge and understanding of the child’s behavior based on his/her growth and development and per age group characteristics (e.g</w:t>
            </w:r>
            <w:proofErr w:type="gramStart"/>
            <w:r w:rsidRPr="006F64F1">
              <w:rPr>
                <w:rFonts w:ascii="Arial" w:hAnsi="Arial" w:cs="Arial"/>
              </w:rPr>
              <w:t>..</w:t>
            </w:r>
            <w:proofErr w:type="gramEnd"/>
            <w:r w:rsidRPr="006F64F1">
              <w:rPr>
                <w:rFonts w:ascii="Arial" w:hAnsi="Arial" w:cs="Arial"/>
              </w:rPr>
              <w:t xml:space="preserve"> Erick Erickson; Sigmund Freud’s Theory)</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uses diagnostic assessment and lists the observed and noticed changes of behavior of a child to better acquire knowledge and understanding. (e.g. Erick Erickson; Sigmund Freud’s Theory)</w:t>
            </w:r>
          </w:p>
        </w:tc>
        <w:tc>
          <w:tcPr>
            <w:tcW w:w="1197" w:type="pct"/>
          </w:tcPr>
          <w:p w:rsidR="00E029DC" w:rsidRPr="006F64F1" w:rsidRDefault="00E029DC" w:rsidP="00E029DC">
            <w:pPr>
              <w:jc w:val="both"/>
              <w:rPr>
                <w:rFonts w:ascii="Arial" w:hAnsi="Arial" w:cs="Arial"/>
              </w:rPr>
            </w:pPr>
            <w:r w:rsidRPr="006F64F1">
              <w:rPr>
                <w:rFonts w:ascii="Arial" w:hAnsi="Arial" w:cs="Arial"/>
              </w:rPr>
              <w:t>Can identify and uses diagnostic assessment, list the changes in behavior as observed and noticed and records such on the child’s progress reports and social case study report. (e.g. Erick Erickson; Sigmund Freud’s Theory)</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8</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Knowledge on relative laws/policies on abuse, neglect, abandonment, and exploitation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Cited 1 related law on abuse, neglect, abandonment, and exploitation (e.g. PD 603, RA 7610, RA 9262, </w:t>
            </w:r>
            <w:proofErr w:type="gramStart"/>
            <w:r w:rsidRPr="006F64F1">
              <w:rPr>
                <w:rFonts w:ascii="Arial" w:hAnsi="Arial" w:cs="Arial"/>
              </w:rPr>
              <w:t>RA</w:t>
            </w:r>
            <w:proofErr w:type="gramEnd"/>
            <w:r w:rsidRPr="006F64F1">
              <w:rPr>
                <w:rFonts w:ascii="Arial" w:hAnsi="Arial" w:cs="Arial"/>
              </w:rPr>
              <w:t xml:space="preserve"> 9208, RA 10175 etc.)</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cite at least 2 related laws on abuse, neglect, abandonment, and exploitation and able to briefly explain/describe its importance to current cases handled. (</w:t>
            </w:r>
            <w:proofErr w:type="gramStart"/>
            <w:r w:rsidRPr="006F64F1">
              <w:rPr>
                <w:rFonts w:ascii="Arial" w:hAnsi="Arial" w:cs="Arial"/>
              </w:rPr>
              <w:t>e.g</w:t>
            </w:r>
            <w:proofErr w:type="gramEnd"/>
            <w:r w:rsidRPr="006F64F1">
              <w:rPr>
                <w:rFonts w:ascii="Arial" w:hAnsi="Arial" w:cs="Arial"/>
              </w:rPr>
              <w:t>. PD 603, RA 7610, RA 9262, RA 9208, RA 10175 etc.)</w:t>
            </w: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t>Can cite at least 4 related laws on abuse, neglect, abandonment, and exploitation, able to briefly explain/describe its importance to current cases handled and applies such and reflected through case recordings. (</w:t>
            </w:r>
            <w:proofErr w:type="spellStart"/>
            <w:r w:rsidRPr="006F64F1">
              <w:rPr>
                <w:rFonts w:ascii="Arial" w:hAnsi="Arial" w:cs="Arial"/>
              </w:rPr>
              <w:t>e.g.PD</w:t>
            </w:r>
            <w:proofErr w:type="spellEnd"/>
            <w:r w:rsidRPr="006F64F1">
              <w:rPr>
                <w:rFonts w:ascii="Arial" w:hAnsi="Arial" w:cs="Arial"/>
              </w:rPr>
              <w:t xml:space="preserve"> 603, RA 7610, RA 9262, RA 9208, RA 10175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b/>
                <w:i/>
              </w:rPr>
            </w:pPr>
          </w:p>
        </w:tc>
        <w:tc>
          <w:tcPr>
            <w:tcW w:w="771" w:type="pct"/>
            <w:shd w:val="clear" w:color="auto" w:fill="auto"/>
          </w:tcPr>
          <w:p w:rsidR="00E029DC" w:rsidRPr="006F64F1" w:rsidRDefault="00E029DC" w:rsidP="00E029DC">
            <w:pPr>
              <w:autoSpaceDE w:val="0"/>
              <w:autoSpaceDN w:val="0"/>
              <w:adjustRightInd w:val="0"/>
              <w:jc w:val="both"/>
              <w:rPr>
                <w:rFonts w:ascii="Arial" w:hAnsi="Arial" w:cs="Arial"/>
                <w:b/>
                <w:i/>
              </w:rPr>
            </w:pPr>
            <w:r w:rsidRPr="006F64F1">
              <w:rPr>
                <w:rFonts w:ascii="Arial" w:hAnsi="Arial" w:cs="Arial"/>
                <w:b/>
                <w:i/>
              </w:rPr>
              <w:t>a.3 CICL</w:t>
            </w:r>
          </w:p>
        </w:tc>
        <w:tc>
          <w:tcPr>
            <w:tcW w:w="3929" w:type="pct"/>
            <w:gridSpan w:val="4"/>
            <w:shd w:val="clear" w:color="auto" w:fill="auto"/>
          </w:tcPr>
          <w:p w:rsidR="00E029DC" w:rsidRPr="006F64F1" w:rsidRDefault="00E029DC" w:rsidP="00E029DC">
            <w:pPr>
              <w:jc w:val="both"/>
              <w:rPr>
                <w:rFonts w:ascii="Arial" w:hAnsi="Arial" w:cs="Arial"/>
              </w:rPr>
            </w:pPr>
            <w:r w:rsidRPr="006F64F1">
              <w:rPr>
                <w:rFonts w:ascii="Arial" w:hAnsi="Arial" w:cs="Arial"/>
                <w:b/>
                <w:bCs/>
              </w:rPr>
              <w:t xml:space="preserve">        New Applicant: 30 pts. </w:t>
            </w:r>
            <w:proofErr w:type="gramStart"/>
            <w:r w:rsidRPr="006F64F1">
              <w:rPr>
                <w:rFonts w:ascii="Arial" w:hAnsi="Arial" w:cs="Arial"/>
                <w:b/>
                <w:bCs/>
              </w:rPr>
              <w:t>and</w:t>
            </w:r>
            <w:proofErr w:type="gramEnd"/>
            <w:r w:rsidRPr="006F64F1">
              <w:rPr>
                <w:rFonts w:ascii="Arial" w:hAnsi="Arial" w:cs="Arial"/>
                <w:b/>
                <w:bCs/>
              </w:rPr>
              <w:t xml:space="preserve"> above           Renewal: 35 pts</w:t>
            </w:r>
            <w:r w:rsidRPr="006F64F1">
              <w:rPr>
                <w:rFonts w:ascii="Arial" w:hAnsi="Arial" w:cs="Arial"/>
              </w:rPr>
              <w:t xml:space="preserve">. </w:t>
            </w:r>
            <w:r w:rsidRPr="006F64F1">
              <w:rPr>
                <w:rFonts w:ascii="Arial" w:hAnsi="Arial" w:cs="Arial"/>
                <w:b/>
                <w:bCs/>
              </w:rPr>
              <w:t>and above</w:t>
            </w: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 xml:space="preserve">Escorting / Assisting of clients to court </w:t>
            </w:r>
            <w:r w:rsidRPr="006F64F1">
              <w:rPr>
                <w:rFonts w:ascii="Arial" w:hAnsi="Arial" w:cs="Arial"/>
              </w:rPr>
              <w:lastRenderedPageBreak/>
              <w:t>hearings and other court proceedings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Have an overview on how to escort and assist CICL to court hearings and other </w:t>
            </w:r>
            <w:r w:rsidRPr="006F64F1">
              <w:rPr>
                <w:rFonts w:ascii="Arial" w:hAnsi="Arial" w:cs="Arial"/>
              </w:rPr>
              <w:lastRenderedPageBreak/>
              <w:t>court-related proceedings.</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Have an understanding and knowledge and have </w:t>
            </w:r>
            <w:r w:rsidRPr="006F64F1">
              <w:rPr>
                <w:rFonts w:ascii="Arial" w:hAnsi="Arial" w:cs="Arial"/>
              </w:rPr>
              <w:lastRenderedPageBreak/>
              <w:t>escorted/assisted CICL in court.</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Have understanding and knowledge and have escorted/assisted </w:t>
            </w:r>
            <w:r w:rsidRPr="006F64F1">
              <w:rPr>
                <w:rFonts w:ascii="Arial" w:hAnsi="Arial" w:cs="Arial"/>
              </w:rPr>
              <w:lastRenderedPageBreak/>
              <w:t>CICL in court and ensure its recordings in the clients’ progress notes and Social Case Study Report.</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the process of filing cases in court</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somewhat familiar and read materials on how to file cases in court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familiar on the processes of filing cases in court and have filed cases in court</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on the process, have filed cases in court and religiously documents the interventions in the client’s recordings such as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Rights-based and client-centered 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identify rights-based and client-centered intervention approach (e.g.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and briefly explain the importance/meaning of rights-based and client-centered intervention approach.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t>Can identify, briefly explain the importance/meaning and applied the knowledge on case management as reflected on client recordings e.g. progress notes, social case study reports, multi-disciplinary meetings/conference.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highlight w:val="cyan"/>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Psychosocial and other helping interventions 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w:t>
            </w:r>
            <w:r w:rsidRPr="006F64F1">
              <w:rPr>
                <w:rFonts w:ascii="Arial" w:hAnsi="Arial" w:cs="Arial"/>
              </w:rPr>
              <w:lastRenderedPageBreak/>
              <w:t xml:space="preserve">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Has comprehensive knowledge, can identify, describe, and correlate the psychosocial and other helping interventions to all his/her clients’ current situation and records such on the client’s documentation </w:t>
            </w:r>
            <w:r w:rsidRPr="006F64F1">
              <w:rPr>
                <w:rFonts w:ascii="Arial" w:hAnsi="Arial" w:cs="Arial"/>
              </w:rPr>
              <w:lastRenderedPageBreak/>
              <w:t>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5</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involving the child’s family</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6</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children’s rights and welfare</w:t>
            </w:r>
          </w:p>
        </w:tc>
        <w:tc>
          <w:tcPr>
            <w:tcW w:w="1138" w:type="pct"/>
            <w:shd w:val="clear" w:color="auto" w:fill="auto"/>
          </w:tcPr>
          <w:p w:rsidR="00E029DC" w:rsidRPr="006F64F1" w:rsidRDefault="00E029DC" w:rsidP="00E029DC">
            <w:pPr>
              <w:rPr>
                <w:rFonts w:ascii="Arial" w:hAnsi="Arial" w:cs="Arial"/>
                <w:b/>
              </w:rPr>
            </w:pPr>
            <w:r w:rsidRPr="006F64F1">
              <w:rPr>
                <w:rFonts w:ascii="Arial" w:hAnsi="Arial" w:cs="Arial"/>
              </w:rPr>
              <w:t xml:space="preserve">Could recall and cite at least three (3) basic children’s rights and briefly define/describe welfare in the context of children. (e.g.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raised well and become 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lastRenderedPageBreak/>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rPr>
                <w:rFonts w:ascii="Arial" w:hAnsi="Arial" w:cs="Arial"/>
                <w:b/>
              </w:rPr>
            </w:pPr>
            <w:r w:rsidRPr="006F64F1">
              <w:rPr>
                <w:rFonts w:ascii="Arial" w:hAnsi="Arial" w:cs="Arial"/>
              </w:rPr>
              <w:lastRenderedPageBreak/>
              <w:t xml:space="preserve">Could recall and enumerate eight (8) children’s rights and able to briefly define/describe welfare in the context of children. (e.g.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raised well and become 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lastRenderedPageBreak/>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p w:rsidR="00E029DC" w:rsidRPr="006F64F1" w:rsidRDefault="00E029DC" w:rsidP="00E029DC">
            <w:pPr>
              <w:jc w:val="both"/>
              <w:rPr>
                <w:rFonts w:ascii="Arial" w:hAnsi="Arial" w:cs="Arial"/>
              </w:rPr>
            </w:pPr>
          </w:p>
        </w:tc>
        <w:tc>
          <w:tcPr>
            <w:tcW w:w="1197" w:type="pct"/>
          </w:tcPr>
          <w:p w:rsidR="00E029DC" w:rsidRPr="006F64F1" w:rsidRDefault="00E029DC" w:rsidP="00E029DC">
            <w:pPr>
              <w:rPr>
                <w:rFonts w:ascii="Arial" w:hAnsi="Arial" w:cs="Arial"/>
                <w:b/>
              </w:rPr>
            </w:pPr>
            <w:r w:rsidRPr="006F64F1">
              <w:rPr>
                <w:rFonts w:ascii="Arial" w:hAnsi="Arial" w:cs="Arial"/>
              </w:rPr>
              <w:lastRenderedPageBreak/>
              <w:t xml:space="preserve">Could cite ten (10) children’s rights, able to briefly define/ describe welfare in the context of children and applies and reflect such on its documentations. (e.g. </w:t>
            </w:r>
            <w:r w:rsidRPr="006F64F1">
              <w:rPr>
                <w:rStyle w:val="Strong"/>
                <w:rFonts w:ascii="Arial" w:hAnsi="Arial" w:cs="Arial"/>
                <w:b w:val="0"/>
                <w:shd w:val="clear" w:color="auto" w:fill="FFFFFF"/>
              </w:rPr>
              <w:t>right to be born well</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 wholesome family life</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raised well and become contributing members of society</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basic needs.</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access what they need to have a good life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education.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play and enjoy their youth</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protected from danger</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lastRenderedPageBreak/>
              <w:t>right to live in a productive environment</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right to be cared for in the absence of their parent or guardian</w:t>
            </w:r>
          </w:p>
          <w:p w:rsidR="00E029DC" w:rsidRPr="006F64F1" w:rsidRDefault="00E029DC" w:rsidP="00E029DC">
            <w:pPr>
              <w:rPr>
                <w:rFonts w:ascii="Arial" w:hAnsi="Arial" w:cs="Arial"/>
                <w:b/>
              </w:rPr>
            </w:pPr>
            <w:r w:rsidRPr="006F64F1">
              <w:rPr>
                <w:rStyle w:val="Strong"/>
                <w:rFonts w:ascii="Arial" w:hAnsi="Arial" w:cs="Arial"/>
                <w:b w:val="0"/>
                <w:shd w:val="clear" w:color="auto" w:fill="FFFFFF"/>
              </w:rPr>
              <w:t>the right to good governance</w:t>
            </w:r>
          </w:p>
          <w:p w:rsidR="00E029DC" w:rsidRPr="006F64F1" w:rsidRDefault="00E029DC" w:rsidP="00E029DC">
            <w:pPr>
              <w:rPr>
                <w:rFonts w:ascii="Arial" w:hAnsi="Arial" w:cs="Arial"/>
                <w:b/>
              </w:rPr>
            </w:pPr>
            <w:proofErr w:type="gramStart"/>
            <w:r w:rsidRPr="006F64F1">
              <w:rPr>
                <w:rStyle w:val="Strong"/>
                <w:rFonts w:ascii="Arial" w:hAnsi="Arial" w:cs="Arial"/>
                <w:b w:val="0"/>
                <w:shd w:val="clear" w:color="auto" w:fill="FFFFFF"/>
              </w:rPr>
              <w:t>right</w:t>
            </w:r>
            <w:proofErr w:type="gramEnd"/>
            <w:r w:rsidRPr="006F64F1">
              <w:rPr>
                <w:rStyle w:val="Strong"/>
                <w:rFonts w:ascii="Arial" w:hAnsi="Arial" w:cs="Arial"/>
                <w:b w:val="0"/>
                <w:shd w:val="clear" w:color="auto" w:fill="FFFFFF"/>
              </w:rPr>
              <w:t xml:space="preserve"> to freedom and peace etc.)</w:t>
            </w:r>
          </w:p>
        </w:tc>
        <w:tc>
          <w:tcPr>
            <w:tcW w:w="529" w:type="pct"/>
          </w:tcPr>
          <w:p w:rsidR="00E029DC" w:rsidRPr="006F64F1" w:rsidRDefault="00E029DC" w:rsidP="00E029DC">
            <w:pPr>
              <w:jc w:val="both"/>
              <w:rPr>
                <w:rFonts w:ascii="Arial" w:hAnsi="Arial" w:cs="Arial"/>
                <w:highlight w:val="cyan"/>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7</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children growth and development and characteristics of age group</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diagnostic assessment to acquire knowledge and understanding of the child’s behavior based on his/her growth and development and per age group characteristics (e.g. can at least cite 2 Erick Erickson’s psychosocial stage of development: Trust vs Mistrust; Autonomy vs. Shame and Doubt, Initiative vs. Guilt, Industry vs. Inferiority, Identity vs Role Confusion, Intimacy vs. Isolation, generativity vs. Stagnation, and Integrity vs Despair; Sigmund Freud’s Theory)</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uses diagnostic assessment and lists the observed and noticed changes of behavior of a child to better acquire knowledge and understanding. (e.g. can at least cite 4 Erick Erickson’s psychosocial stage of development: Trust vs Mistrust; Autonomy vs. Shame and Doubt, Initiative vs. Guilt, Industry vs. Inferiority, Identity vs Role Confusion, Intimacy vs. Isolation, generativity vs. Stagnation, and Integrity vs Despair; Sigmund Freud’s Theory)</w:t>
            </w:r>
          </w:p>
        </w:tc>
        <w:tc>
          <w:tcPr>
            <w:tcW w:w="1197" w:type="pct"/>
          </w:tcPr>
          <w:p w:rsidR="00E029DC" w:rsidRPr="006F64F1" w:rsidRDefault="00E029DC" w:rsidP="00E029DC">
            <w:pPr>
              <w:jc w:val="both"/>
              <w:rPr>
                <w:rFonts w:ascii="Arial" w:hAnsi="Arial" w:cs="Arial"/>
              </w:rPr>
            </w:pPr>
            <w:r w:rsidRPr="006F64F1">
              <w:rPr>
                <w:rFonts w:ascii="Arial" w:hAnsi="Arial" w:cs="Arial"/>
              </w:rPr>
              <w:t>Can identify and uses diagnostic assessment, list the changes in behavior as observed and noticed and records such on the child’s progress reports and social case study report. (e.g. can at least cite 6 Erick Erickson’s psychosocial stage of development: Trust vs Mistrust; Autonomy vs. Shame and Doubt, Initiative vs. Guilt, Industry vs. Inferiority, Identity vs Role Confusion, Intimacy vs. Isolation, generativity vs. Stagnation, and Integrity vs Despair; Sigmund Freud’s theory)</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8</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related laws/protoco</w:t>
            </w:r>
            <w:r w:rsidRPr="006F64F1">
              <w:rPr>
                <w:rFonts w:ascii="Arial" w:hAnsi="Arial" w:cs="Arial"/>
              </w:rPr>
              <w:lastRenderedPageBreak/>
              <w:t xml:space="preserve">ls/policies on CICL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Is aware of related laws and /or protocol on CICL (e.g. </w:t>
            </w:r>
            <w:r w:rsidRPr="006F64F1">
              <w:rPr>
                <w:rFonts w:ascii="Arial" w:hAnsi="Arial" w:cs="Arial"/>
              </w:rPr>
              <w:lastRenderedPageBreak/>
              <w:t>RA9344, RA 10630, handling cases of CAR and CICL Integrated Care Management Protocol for handling CICL and CAR etc.)</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Is aware of and can briefly explain/describe at </w:t>
            </w:r>
            <w:r w:rsidRPr="006F64F1">
              <w:rPr>
                <w:rFonts w:ascii="Arial" w:hAnsi="Arial" w:cs="Arial"/>
              </w:rPr>
              <w:lastRenderedPageBreak/>
              <w:t>least 1 related laws and/or protocol on CICL (e.g. RA9344, RA 10630, handling cases of CAR and CICL Integrated Care Management Protocol for handling CICL and CAR etc.)</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Has knowledge of and can briefly explain/describe at </w:t>
            </w:r>
            <w:r w:rsidRPr="006F64F1">
              <w:rPr>
                <w:rFonts w:ascii="Arial" w:hAnsi="Arial" w:cs="Arial"/>
              </w:rPr>
              <w:lastRenderedPageBreak/>
              <w:t>least related laws and/or protocol on CICL (e.g. RA9344, RA 10630, handling cases of CAR and CICL Integrated Care Management Protocol for handling CICL and CAR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9</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Use of DSWD Self-Instruction Manual for Social Workers in Assessing Discernment for CICL</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on the discernment tool</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and uses the discernment tool to just some of the CICL cases handled.</w:t>
            </w:r>
          </w:p>
        </w:tc>
        <w:tc>
          <w:tcPr>
            <w:tcW w:w="1197" w:type="pct"/>
          </w:tcPr>
          <w:p w:rsidR="00E029DC" w:rsidRPr="006F64F1" w:rsidRDefault="00E029DC" w:rsidP="00E029DC">
            <w:pPr>
              <w:jc w:val="both"/>
              <w:rPr>
                <w:rFonts w:ascii="Arial" w:hAnsi="Arial" w:cs="Arial"/>
              </w:rPr>
            </w:pPr>
            <w:r w:rsidRPr="006F64F1">
              <w:rPr>
                <w:rFonts w:ascii="Arial" w:hAnsi="Arial" w:cs="Arial"/>
              </w:rPr>
              <w:t>Has knowledge and uses the discernment tool accurately and consistently to all the CICL cases handled.</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10</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Independent living</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Has idea on what independent living program but have not assisted or recommended any client yet.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Knows about independent living program and have matched/identified at least 2 clients providing them with appropriate program/training based on client’s existing knowledge, skills and abilities.</w:t>
            </w:r>
          </w:p>
        </w:tc>
        <w:tc>
          <w:tcPr>
            <w:tcW w:w="1197" w:type="pct"/>
          </w:tcPr>
          <w:p w:rsidR="00E029DC" w:rsidRPr="006F64F1" w:rsidRDefault="00E029DC" w:rsidP="00E029DC">
            <w:pPr>
              <w:jc w:val="both"/>
              <w:rPr>
                <w:rFonts w:ascii="Arial" w:hAnsi="Arial" w:cs="Arial"/>
              </w:rPr>
            </w:pPr>
            <w:r w:rsidRPr="006F64F1">
              <w:rPr>
                <w:rFonts w:ascii="Arial" w:hAnsi="Arial" w:cs="Arial"/>
              </w:rPr>
              <w:t>Knows about independent living program, have matched/identified at least 3 clients providing them with appropriate program/training based on client’s existing knowledge, skills and abilities and regularly monitors and documents their progress.</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spacing w:after="0" w:line="240" w:lineRule="auto"/>
              <w:ind w:left="463"/>
              <w:jc w:val="both"/>
              <w:rPr>
                <w:rFonts w:ascii="Arial" w:hAnsi="Arial" w:cs="Arial"/>
                <w:b/>
              </w:rPr>
            </w:pPr>
          </w:p>
        </w:tc>
        <w:tc>
          <w:tcPr>
            <w:tcW w:w="771" w:type="pct"/>
            <w:shd w:val="clear" w:color="auto" w:fill="auto"/>
          </w:tcPr>
          <w:p w:rsidR="00E029DC" w:rsidRPr="006F64F1" w:rsidRDefault="00E029DC" w:rsidP="00E029DC">
            <w:pPr>
              <w:numPr>
                <w:ilvl w:val="0"/>
                <w:numId w:val="26"/>
              </w:numPr>
              <w:autoSpaceDE w:val="0"/>
              <w:autoSpaceDN w:val="0"/>
              <w:adjustRightInd w:val="0"/>
              <w:spacing w:after="0" w:line="240" w:lineRule="auto"/>
              <w:ind w:left="463" w:hanging="463"/>
              <w:jc w:val="both"/>
              <w:rPr>
                <w:rFonts w:ascii="Arial" w:hAnsi="Arial" w:cs="Arial"/>
                <w:b/>
              </w:rPr>
            </w:pPr>
            <w:r w:rsidRPr="006F64F1">
              <w:rPr>
                <w:rFonts w:ascii="Arial" w:hAnsi="Arial" w:cs="Arial"/>
                <w:b/>
              </w:rPr>
              <w:t>Women in Crisis</w:t>
            </w:r>
          </w:p>
        </w:tc>
        <w:tc>
          <w:tcPr>
            <w:tcW w:w="3929" w:type="pct"/>
            <w:gridSpan w:val="4"/>
            <w:shd w:val="clear" w:color="auto" w:fill="auto"/>
          </w:tcPr>
          <w:p w:rsidR="00E029DC" w:rsidRPr="006F64F1" w:rsidRDefault="00E029DC" w:rsidP="00E029DC">
            <w:pPr>
              <w:jc w:val="both"/>
              <w:rPr>
                <w:rFonts w:ascii="Arial" w:hAnsi="Arial" w:cs="Arial"/>
              </w:rPr>
            </w:pPr>
            <w:r w:rsidRPr="006F64F1">
              <w:rPr>
                <w:rFonts w:ascii="Arial" w:hAnsi="Arial" w:cs="Arial"/>
                <w:b/>
                <w:bCs/>
              </w:rPr>
              <w:t xml:space="preserve">        New Applicant: 27 pts. </w:t>
            </w:r>
            <w:proofErr w:type="gramStart"/>
            <w:r w:rsidRPr="006F64F1">
              <w:rPr>
                <w:rFonts w:ascii="Arial" w:hAnsi="Arial" w:cs="Arial"/>
                <w:b/>
                <w:bCs/>
              </w:rPr>
              <w:t>and</w:t>
            </w:r>
            <w:proofErr w:type="gramEnd"/>
            <w:r w:rsidRPr="006F64F1">
              <w:rPr>
                <w:rFonts w:ascii="Arial" w:hAnsi="Arial" w:cs="Arial"/>
                <w:b/>
                <w:bCs/>
              </w:rPr>
              <w:t xml:space="preserve"> above        Renewal: 32 pts</w:t>
            </w:r>
            <w:r w:rsidRPr="006F64F1">
              <w:rPr>
                <w:rFonts w:ascii="Arial" w:hAnsi="Arial" w:cs="Arial"/>
              </w:rPr>
              <w:t xml:space="preserve">. </w:t>
            </w:r>
            <w:r w:rsidRPr="006F64F1">
              <w:rPr>
                <w:rFonts w:ascii="Arial" w:hAnsi="Arial" w:cs="Arial"/>
                <w:b/>
                <w:bCs/>
              </w:rPr>
              <w:t>and above</w:t>
            </w: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Rights-based and client-centered 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identify rights-based and client-centered intervention approach (e.g. </w:t>
            </w:r>
            <w:r w:rsidRPr="006F64F1">
              <w:rPr>
                <w:rFonts w:ascii="Arial" w:hAnsi="Arial" w:cs="Arial"/>
                <w:bCs/>
                <w:shd w:val="clear" w:color="auto" w:fill="FFFFFF"/>
              </w:rPr>
              <w:t xml:space="preserve">individuality, independence, privacy, partnership, choice, dignity, respect, rights, </w:t>
            </w:r>
            <w:r w:rsidRPr="006F64F1">
              <w:rPr>
                <w:rFonts w:ascii="Arial" w:hAnsi="Arial" w:cs="Arial"/>
                <w:bCs/>
                <w:shd w:val="clear" w:color="auto" w:fill="FFFFFF"/>
              </w:rPr>
              <w:lastRenderedPageBreak/>
              <w:t>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Can identify and briefly explain the importance/meaning of rights-based and client-centered intervention approach.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 xml:space="preserve">individuality, independence, privacy, </w:t>
            </w:r>
            <w:r w:rsidRPr="006F64F1">
              <w:rPr>
                <w:rFonts w:ascii="Arial" w:hAnsi="Arial" w:cs="Arial"/>
                <w:bCs/>
                <w:shd w:val="clear" w:color="auto" w:fill="FFFFFF"/>
              </w:rPr>
              <w:lastRenderedPageBreak/>
              <w:t>partnership, choice, dignity, respect, rights, equality and diversity, participation and inclusion, equality 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Can identify, briefly explain the importance/meaning and applied the knowledge on case management as reflected on client recordings e.g. progress notes, social case study reports, </w:t>
            </w:r>
            <w:r w:rsidRPr="006F64F1">
              <w:rPr>
                <w:rFonts w:ascii="Arial" w:hAnsi="Arial" w:cs="Arial"/>
              </w:rPr>
              <w:lastRenderedPageBreak/>
              <w:t>multi-disciplinary meetings/conference.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protocol on the rescue and protection of clients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familiar with the protocol of conducting rescue operations. </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knowledgeable and have an actual exposure / experience on rescue operation</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have actual experiences in conducting rescue operation, and reflected such on clients’ documentations like progress notes, rescue operation report,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the process of filing cases in court</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somewhat familiar and read materials on how to file cases in court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familiar on the processes of filing cases in court and have filed cases in court</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on the process, have filed cases in court and religiously documents the interventions in the client’s recordings such as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Psychosocial and other helping interventions 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5</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involving the child’s family</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6</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women in crisis’ rights and welfare</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cite at least three (3) basic rights and welfare and define it in the context of women in crisis. (e.g. UN Women’s Rights: right to nationality, right to information about sexual and reproductive health, access to services and medicines, right to a safe and healthy pregnancy, consent, right to adequate standard living, food, water, and sanitation, right to decent work and social security, in conflicts and crises </w:t>
            </w:r>
            <w:proofErr w:type="spellStart"/>
            <w:r w:rsidRPr="006F64F1">
              <w:rPr>
                <w:rFonts w:ascii="Arial" w:hAnsi="Arial" w:cs="Arial"/>
              </w:rPr>
              <w:t>etc</w:t>
            </w:r>
            <w:proofErr w:type="spellEnd"/>
            <w:r w:rsidRPr="006F64F1">
              <w:rPr>
                <w:rFonts w:ascii="Arial" w:hAnsi="Arial" w:cs="Arial"/>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provide at least five (5) or more basic rights and welfare and define it in the context of women in crisis. (e.g. UN Women’s Rights: right to nationality, right to information about sexual and reproductive health, access to services and medicines, right to a safe and healthy pregnancy, consent, right to adequate standard living, food, water, and sanitation, right to decent work and social security, in conflicts and crises </w:t>
            </w:r>
            <w:r w:rsidR="0080343A" w:rsidRPr="006F64F1">
              <w:rPr>
                <w:rFonts w:ascii="Arial" w:hAnsi="Arial" w:cs="Arial"/>
              </w:rPr>
              <w:t>etc.</w:t>
            </w:r>
            <w:r w:rsidRPr="006F64F1">
              <w:rPr>
                <w:rFonts w:ascii="Arial" w:hAnsi="Arial" w:cs="Arial"/>
              </w:rPr>
              <w:t>)</w:t>
            </w:r>
          </w:p>
        </w:tc>
        <w:tc>
          <w:tcPr>
            <w:tcW w:w="1197" w:type="pct"/>
          </w:tcPr>
          <w:p w:rsidR="00E029DC" w:rsidRPr="006F64F1" w:rsidRDefault="00E029DC" w:rsidP="00E029DC">
            <w:pPr>
              <w:jc w:val="both"/>
              <w:rPr>
                <w:rFonts w:ascii="Arial" w:hAnsi="Arial" w:cs="Arial"/>
              </w:rPr>
            </w:pPr>
            <w:r w:rsidRPr="006F64F1">
              <w:rPr>
                <w:rFonts w:ascii="Arial" w:hAnsi="Arial" w:cs="Arial"/>
              </w:rPr>
              <w:t xml:space="preserve">Could cite eight (8) rights, able to briefly define welfare in the context of women and applies and reflect such on its documentations. (e.g. UN Women’s Rights: right to nationality, right to information about sexual and reproductive health, access to services and medicines, right to a safe and healthy pregnancy, consent, right to adequate standard living, food, water, and sanitation, right to decent work and social security, in conflicts and crises </w:t>
            </w:r>
            <w:proofErr w:type="spellStart"/>
            <w:r w:rsidRPr="006F64F1">
              <w:rPr>
                <w:rFonts w:ascii="Arial" w:hAnsi="Arial" w:cs="Arial"/>
              </w:rPr>
              <w:t>etc</w:t>
            </w:r>
            <w:proofErr w:type="spellEnd"/>
            <w:r w:rsidRPr="006F64F1">
              <w:rPr>
                <w:rFonts w:ascii="Arial" w:hAnsi="Arial" w:cs="Arial"/>
              </w:rPr>
              <w:t>)</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7</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women in crisis’ psychosocial needs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Somewhat understands the psychosocial needs of women in crisis (e.g. Meeting basic needs, inclusion/acceptanc</w:t>
            </w:r>
            <w:r w:rsidRPr="006F64F1">
              <w:rPr>
                <w:rFonts w:ascii="Arial" w:hAnsi="Arial" w:cs="Arial"/>
              </w:rPr>
              <w:lastRenderedPageBreak/>
              <w:t>e from family/society, hopeful, filling social role &amp; responsibilities, security, protection etc.)</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Understands well and able to describe the psychosocial needs of women in crisis reflecting such in cases’ </w:t>
            </w:r>
            <w:r w:rsidRPr="006F64F1">
              <w:rPr>
                <w:rFonts w:ascii="Arial" w:hAnsi="Arial" w:cs="Arial"/>
              </w:rPr>
              <w:lastRenderedPageBreak/>
              <w:t>documentations (e.g. Meeting basic needs, inclusion/acceptance from family/society, hopeful, filling social role &amp; responsibilities, security, protection etc.)</w:t>
            </w:r>
          </w:p>
        </w:tc>
        <w:tc>
          <w:tcPr>
            <w:tcW w:w="1197"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Knowledgeable, understands and describes well the psychosocial needs of women in crisis while addressing it as reflected in all the </w:t>
            </w:r>
            <w:r w:rsidRPr="006F64F1">
              <w:rPr>
                <w:rFonts w:ascii="Arial" w:hAnsi="Arial" w:cs="Arial"/>
              </w:rPr>
              <w:lastRenderedPageBreak/>
              <w:t>clients’ documentations. (</w:t>
            </w:r>
            <w:proofErr w:type="gramStart"/>
            <w:r w:rsidRPr="006F64F1">
              <w:rPr>
                <w:rFonts w:ascii="Arial" w:hAnsi="Arial" w:cs="Arial"/>
              </w:rPr>
              <w:t>e.g</w:t>
            </w:r>
            <w:proofErr w:type="gramEnd"/>
            <w:r w:rsidRPr="006F64F1">
              <w:rPr>
                <w:rFonts w:ascii="Arial" w:hAnsi="Arial" w:cs="Arial"/>
              </w:rPr>
              <w:t>. Meeting basic needs, inclusion/acceptance from family/society, hopeful, filling social role &amp; responsibilities, security, protection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8</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Knowledge on related laws/policies on women in crisis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at least 1 related law/policies on women in crisis. (e.g. RA9262, RA8972, RA9710, RA9208, RA8353, EO 209, RA11313, RA 10354, RA 7877, RA 7192 RA11210 etc.)</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familiar with and can briefly explain/describe at least 2 related laws/policies on women in crisis. (e.g. RA9262, RA8972, RA9710, RA9208, RA8353, EO 209, RA11313, RA 10354, RA 7877, RA 7192 RA11210 etc.)</w:t>
            </w:r>
          </w:p>
        </w:tc>
        <w:tc>
          <w:tcPr>
            <w:tcW w:w="1197" w:type="pct"/>
          </w:tcPr>
          <w:p w:rsidR="00E029DC" w:rsidRPr="006F64F1" w:rsidRDefault="00E029DC" w:rsidP="00E029DC">
            <w:pPr>
              <w:jc w:val="both"/>
              <w:rPr>
                <w:rFonts w:ascii="Arial" w:hAnsi="Arial" w:cs="Arial"/>
              </w:rPr>
            </w:pPr>
            <w:r w:rsidRPr="006F64F1">
              <w:rPr>
                <w:rFonts w:ascii="Arial" w:hAnsi="Arial" w:cs="Arial"/>
              </w:rPr>
              <w:t>Has knowledge of and can briefly explain/describe at least 3 related laws/policies on women in crisis. (e.g. RA9262, RA8972, RA9710, RA9208, RA8353, EO 209, RA11313, RA 10354, RA 7877, RA 7192 RA11210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9</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Reproductive Health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Has available and accessible information materials on reproductive health and </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available and accessible information materials on reproductive health and can cite examples of reproductive health concerns of women.</w:t>
            </w:r>
          </w:p>
        </w:tc>
        <w:tc>
          <w:tcPr>
            <w:tcW w:w="1197" w:type="pct"/>
          </w:tcPr>
          <w:p w:rsidR="00E029DC" w:rsidRPr="006F64F1" w:rsidRDefault="00E029DC" w:rsidP="00E029DC">
            <w:pPr>
              <w:jc w:val="both"/>
              <w:rPr>
                <w:rFonts w:ascii="Arial" w:hAnsi="Arial" w:cs="Arial"/>
              </w:rPr>
            </w:pPr>
            <w:r w:rsidRPr="006F64F1">
              <w:rPr>
                <w:rFonts w:ascii="Arial" w:hAnsi="Arial" w:cs="Arial"/>
              </w:rPr>
              <w:t>Has available and accessible information materials on reproductive health, able to cite examples of reproductive health concerns of women and able to conduct counseling sessions about such to clients, group or individual, twice a month.</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spacing w:after="0" w:line="240" w:lineRule="auto"/>
              <w:ind w:left="214"/>
              <w:jc w:val="both"/>
              <w:rPr>
                <w:rFonts w:ascii="Arial" w:hAnsi="Arial" w:cs="Arial"/>
                <w:b/>
              </w:rPr>
            </w:pPr>
          </w:p>
        </w:tc>
        <w:tc>
          <w:tcPr>
            <w:tcW w:w="771" w:type="pct"/>
            <w:shd w:val="clear" w:color="auto" w:fill="auto"/>
          </w:tcPr>
          <w:p w:rsidR="00E029DC" w:rsidRPr="006F64F1" w:rsidRDefault="00E029DC" w:rsidP="00E029DC">
            <w:pPr>
              <w:numPr>
                <w:ilvl w:val="0"/>
                <w:numId w:val="26"/>
              </w:numPr>
              <w:autoSpaceDE w:val="0"/>
              <w:autoSpaceDN w:val="0"/>
              <w:adjustRightInd w:val="0"/>
              <w:spacing w:after="0" w:line="240" w:lineRule="auto"/>
              <w:ind w:left="214" w:hanging="214"/>
              <w:jc w:val="both"/>
              <w:rPr>
                <w:rFonts w:ascii="Arial" w:hAnsi="Arial" w:cs="Arial"/>
                <w:b/>
              </w:rPr>
            </w:pPr>
            <w:r w:rsidRPr="006F64F1">
              <w:rPr>
                <w:rFonts w:ascii="Arial" w:hAnsi="Arial" w:cs="Arial"/>
                <w:b/>
              </w:rPr>
              <w:t xml:space="preserve">Older Persons/ Elderly </w:t>
            </w:r>
          </w:p>
        </w:tc>
        <w:tc>
          <w:tcPr>
            <w:tcW w:w="3929" w:type="pct"/>
            <w:gridSpan w:val="4"/>
            <w:shd w:val="clear" w:color="auto" w:fill="auto"/>
            <w:vAlign w:val="center"/>
          </w:tcPr>
          <w:p w:rsidR="00E029DC" w:rsidRPr="006F64F1" w:rsidRDefault="00E029DC" w:rsidP="00E029DC">
            <w:pPr>
              <w:jc w:val="center"/>
              <w:rPr>
                <w:rFonts w:ascii="Arial" w:hAnsi="Arial" w:cs="Arial"/>
              </w:rPr>
            </w:pPr>
            <w:r w:rsidRPr="006F64F1">
              <w:rPr>
                <w:rFonts w:ascii="Arial" w:hAnsi="Arial" w:cs="Arial"/>
                <w:b/>
                <w:bCs/>
              </w:rPr>
              <w:t xml:space="preserve">New Applicant: 27 pts. </w:t>
            </w:r>
            <w:proofErr w:type="gramStart"/>
            <w:r w:rsidRPr="006F64F1">
              <w:rPr>
                <w:rFonts w:ascii="Arial" w:hAnsi="Arial" w:cs="Arial"/>
                <w:b/>
                <w:bCs/>
              </w:rPr>
              <w:t>and</w:t>
            </w:r>
            <w:proofErr w:type="gramEnd"/>
            <w:r w:rsidRPr="006F64F1">
              <w:rPr>
                <w:rFonts w:ascii="Arial" w:hAnsi="Arial" w:cs="Arial"/>
                <w:b/>
                <w:bCs/>
              </w:rPr>
              <w:t xml:space="preserve"> above      Renewal: 32 pts</w:t>
            </w:r>
            <w:r w:rsidRPr="006F64F1">
              <w:rPr>
                <w:rFonts w:ascii="Arial" w:hAnsi="Arial" w:cs="Arial"/>
              </w:rPr>
              <w:t xml:space="preserve">. </w:t>
            </w:r>
            <w:r w:rsidRPr="006F64F1">
              <w:rPr>
                <w:rFonts w:ascii="Arial" w:hAnsi="Arial" w:cs="Arial"/>
                <w:b/>
                <w:bCs/>
              </w:rPr>
              <w:t>and above</w:t>
            </w: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Rights-based and client-centered 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identify rights-based and client-centered intervention approach (e.g. </w:t>
            </w:r>
            <w:r w:rsidRPr="006F64F1">
              <w:rPr>
                <w:rFonts w:ascii="Arial" w:hAnsi="Arial" w:cs="Arial"/>
                <w:bCs/>
                <w:shd w:val="clear" w:color="auto" w:fill="FFFFFF"/>
              </w:rPr>
              <w:t xml:space="preserve">individuality, independence, privacy, partnership, choice, dignity, </w:t>
            </w:r>
            <w:r w:rsidRPr="006F64F1">
              <w:rPr>
                <w:rFonts w:ascii="Arial" w:hAnsi="Arial" w:cs="Arial"/>
                <w:bCs/>
                <w:shd w:val="clear" w:color="auto" w:fill="FFFFFF"/>
              </w:rPr>
              <w:lastRenderedPageBreak/>
              <w:t>respect, rights, 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Can identify and briefly explain the importance/meaning of rights-based and client-centered intervention approach.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 xml:space="preserve">individuality, independence, </w:t>
            </w:r>
            <w:r w:rsidRPr="006F64F1">
              <w:rPr>
                <w:rFonts w:ascii="Arial" w:hAnsi="Arial" w:cs="Arial"/>
                <w:bCs/>
                <w:shd w:val="clear" w:color="auto" w:fill="FFFFFF"/>
              </w:rPr>
              <w:lastRenderedPageBreak/>
              <w:t>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Can identify, briefly explain the importance/meaning and applied the knowledge on case management as reflected on client recordings e.g. progress notes, social </w:t>
            </w:r>
            <w:r w:rsidRPr="006F64F1">
              <w:rPr>
                <w:rFonts w:ascii="Arial" w:hAnsi="Arial" w:cs="Arial"/>
              </w:rPr>
              <w:lastRenderedPageBreak/>
              <w:t>case study reports, multi-disciplinary meetings/conference.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protocol on the rescue and protection of clients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familiar with the protocol of conducting rescue operations. </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knowledgeable and have an actual exposure / experience on rescue operation</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have actual experiences in conducting rescue operation, and reflected such on clients’ documentations like progress notes, rescue operation report,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the process of filing cases in court</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somewhat familiar and read materials on how to file cases in court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familiar on the processes of filing cases in court and have actually filed cases in court</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on the process, have actually filed cases in court and religiously documents the interventions in the client’s recordings such as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as reflected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 xml:space="preserve">Has comprehensive knowledge, can identify, describe, and correlate the psychosocial and other helping interventions to all his/her clients’ current situation and records such on the client’s documentation reports like progress </w:t>
            </w:r>
            <w:r w:rsidRPr="006F64F1">
              <w:rPr>
                <w:rFonts w:ascii="Arial" w:hAnsi="Arial" w:cs="Arial"/>
              </w:rPr>
              <w:lastRenderedPageBreak/>
              <w:t>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5</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psychosocial and other helping interventions involving the client/s’ family</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as reflected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6</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Knowledge on older persons/elderlies’ rights and welfare</w:t>
            </w:r>
          </w:p>
        </w:tc>
        <w:tc>
          <w:tcPr>
            <w:tcW w:w="1138" w:type="pct"/>
            <w:shd w:val="clear" w:color="auto" w:fill="auto"/>
          </w:tcPr>
          <w:p w:rsidR="00E029DC" w:rsidRPr="006F64F1" w:rsidRDefault="00E029DC" w:rsidP="00E029DC">
            <w:pPr>
              <w:jc w:val="both"/>
              <w:rPr>
                <w:rFonts w:ascii="Arial" w:hAnsi="Arial" w:cs="Arial"/>
                <w:highlight w:val="yellow"/>
              </w:rPr>
            </w:pPr>
            <w:r w:rsidRPr="006F64F1">
              <w:rPr>
                <w:rFonts w:ascii="Arial" w:hAnsi="Arial" w:cs="Arial"/>
              </w:rPr>
              <w:t>Can cite at least 2 basic rights and welfare and define/describe it in the context of older persons (e.g</w:t>
            </w:r>
            <w:proofErr w:type="gramStart"/>
            <w:r w:rsidRPr="006F64F1">
              <w:rPr>
                <w:rFonts w:ascii="Arial" w:hAnsi="Arial" w:cs="Arial"/>
              </w:rPr>
              <w:t>..</w:t>
            </w:r>
            <w:proofErr w:type="gramEnd"/>
            <w:r w:rsidRPr="006F64F1">
              <w:rPr>
                <w:rFonts w:ascii="Arial" w:hAnsi="Arial" w:cs="Arial"/>
              </w:rPr>
              <w:t xml:space="preserve"> right to suffrage, adequate standard living, health, participate in the society etc.)</w:t>
            </w:r>
          </w:p>
          <w:p w:rsidR="00E029DC" w:rsidRPr="006F64F1" w:rsidRDefault="00E029DC" w:rsidP="00E029DC">
            <w:pPr>
              <w:jc w:val="both"/>
              <w:rPr>
                <w:rFonts w:ascii="Arial" w:hAnsi="Arial" w:cs="Arial"/>
                <w:highlight w:val="yellow"/>
              </w:rPr>
            </w:pPr>
          </w:p>
        </w:tc>
        <w:tc>
          <w:tcPr>
            <w:tcW w:w="1065" w:type="pct"/>
            <w:shd w:val="clear" w:color="auto" w:fill="auto"/>
          </w:tcPr>
          <w:p w:rsidR="00E029DC" w:rsidRPr="006F64F1" w:rsidRDefault="00E029DC" w:rsidP="00E029DC">
            <w:pPr>
              <w:jc w:val="both"/>
              <w:rPr>
                <w:rFonts w:ascii="Arial" w:hAnsi="Arial" w:cs="Arial"/>
                <w:highlight w:val="yellow"/>
              </w:rPr>
            </w:pPr>
            <w:r w:rsidRPr="006F64F1">
              <w:rPr>
                <w:rFonts w:ascii="Arial" w:hAnsi="Arial" w:cs="Arial"/>
              </w:rPr>
              <w:t>Can cite at least 3 basic rights and welfare and define/describe it in the context of older persons (e.g. right to suffrage, adequate standard living, health, participate in the society etc.)</w:t>
            </w:r>
          </w:p>
          <w:p w:rsidR="00E029DC" w:rsidRPr="006F64F1" w:rsidRDefault="00E029DC" w:rsidP="00E029DC">
            <w:pPr>
              <w:jc w:val="both"/>
              <w:rPr>
                <w:rFonts w:ascii="Arial" w:hAnsi="Arial" w:cs="Arial"/>
                <w:highlight w:val="yellow"/>
              </w:rPr>
            </w:pPr>
          </w:p>
        </w:tc>
        <w:tc>
          <w:tcPr>
            <w:tcW w:w="1197" w:type="pct"/>
          </w:tcPr>
          <w:p w:rsidR="00E029DC" w:rsidRPr="006F64F1" w:rsidRDefault="00E029DC" w:rsidP="00E029DC">
            <w:pPr>
              <w:jc w:val="both"/>
              <w:rPr>
                <w:rFonts w:ascii="Arial" w:hAnsi="Arial" w:cs="Arial"/>
                <w:highlight w:val="yellow"/>
              </w:rPr>
            </w:pPr>
            <w:r w:rsidRPr="006F64F1">
              <w:rPr>
                <w:rFonts w:ascii="Arial" w:hAnsi="Arial" w:cs="Arial"/>
              </w:rPr>
              <w:t xml:space="preserve">Could cite 5 rights, able to briefly define/describe welfare in the context of women and applies and reflect such on its documentations. </w:t>
            </w:r>
            <w:proofErr w:type="gramStart"/>
            <w:r w:rsidRPr="006F64F1">
              <w:rPr>
                <w:rFonts w:ascii="Arial" w:hAnsi="Arial" w:cs="Arial"/>
              </w:rPr>
              <w:t>older</w:t>
            </w:r>
            <w:proofErr w:type="gramEnd"/>
            <w:r w:rsidRPr="006F64F1">
              <w:rPr>
                <w:rFonts w:ascii="Arial" w:hAnsi="Arial" w:cs="Arial"/>
              </w:rPr>
              <w:t xml:space="preserve"> persons (e.g. right to suffrage, adequate standard living, health, participate in the society etc.)</w:t>
            </w:r>
          </w:p>
          <w:p w:rsidR="00E029DC" w:rsidRPr="006F64F1" w:rsidRDefault="00E029DC" w:rsidP="00E029DC">
            <w:pPr>
              <w:jc w:val="both"/>
              <w:rPr>
                <w:rFonts w:ascii="Arial" w:hAnsi="Arial" w:cs="Arial"/>
                <w:highlight w:val="yellow"/>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7</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older persons/elderlies’ psychosocial needs.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Somewhat understands the psychosocial needs of older persons (e.g. Meeting basic needs, inclusion/acceptance from family/society, hopeful, comfort to live a healthy life without worries, security, protection etc.)</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highlight w:val="yellow"/>
              </w:rPr>
            </w:pPr>
          </w:p>
        </w:tc>
        <w:tc>
          <w:tcPr>
            <w:tcW w:w="1065" w:type="pct"/>
            <w:shd w:val="clear" w:color="auto" w:fill="auto"/>
          </w:tcPr>
          <w:p w:rsidR="00E029DC" w:rsidRPr="006F64F1" w:rsidRDefault="00E029DC" w:rsidP="00E029DC">
            <w:pPr>
              <w:jc w:val="both"/>
              <w:rPr>
                <w:rFonts w:ascii="Arial" w:hAnsi="Arial" w:cs="Arial"/>
                <w:highlight w:val="yellow"/>
              </w:rPr>
            </w:pPr>
            <w:r w:rsidRPr="006F64F1">
              <w:rPr>
                <w:rFonts w:ascii="Arial" w:hAnsi="Arial" w:cs="Arial"/>
              </w:rPr>
              <w:lastRenderedPageBreak/>
              <w:t xml:space="preserve">Understands well and able to describe the psychosocial needs of older persons reflecting such in cases’ documentations (e.g. Meeting basic needs, inclusion/acceptance from family/society, hopeful, comfort to live a healthy life without worries, </w:t>
            </w:r>
            <w:r w:rsidRPr="006F64F1">
              <w:rPr>
                <w:rFonts w:ascii="Arial" w:hAnsi="Arial" w:cs="Arial"/>
              </w:rPr>
              <w:lastRenderedPageBreak/>
              <w:t>security, protection etc.)</w:t>
            </w:r>
          </w:p>
        </w:tc>
        <w:tc>
          <w:tcPr>
            <w:tcW w:w="1197" w:type="pct"/>
          </w:tcPr>
          <w:p w:rsidR="00E029DC" w:rsidRPr="006F64F1" w:rsidRDefault="00E029DC" w:rsidP="00E029DC">
            <w:pPr>
              <w:jc w:val="both"/>
              <w:rPr>
                <w:rFonts w:ascii="Arial" w:hAnsi="Arial" w:cs="Arial"/>
                <w:highlight w:val="yellow"/>
              </w:rPr>
            </w:pPr>
            <w:r w:rsidRPr="006F64F1">
              <w:rPr>
                <w:rFonts w:ascii="Arial" w:hAnsi="Arial" w:cs="Arial"/>
              </w:rPr>
              <w:lastRenderedPageBreak/>
              <w:t>Knowledgeable, understands and describes well the psychosocial needs of older persons while addressing it as reflected in all the clients’ documentations. (</w:t>
            </w:r>
            <w:proofErr w:type="gramStart"/>
            <w:r w:rsidRPr="006F64F1">
              <w:rPr>
                <w:rFonts w:ascii="Arial" w:hAnsi="Arial" w:cs="Arial"/>
              </w:rPr>
              <w:t>e.g</w:t>
            </w:r>
            <w:proofErr w:type="gramEnd"/>
            <w:r w:rsidRPr="006F64F1">
              <w:rPr>
                <w:rFonts w:ascii="Arial" w:hAnsi="Arial" w:cs="Arial"/>
              </w:rPr>
              <w:t xml:space="preserve">. Meeting basic needs, inclusion/acceptance from family/society, hopeful, comfort to live a healthy life without worries, </w:t>
            </w:r>
            <w:r w:rsidRPr="006F64F1">
              <w:rPr>
                <w:rFonts w:ascii="Arial" w:hAnsi="Arial" w:cs="Arial"/>
              </w:rPr>
              <w:lastRenderedPageBreak/>
              <w:t>security, protection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8</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geriatric care and needs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Has heard of geriatric care and needs of older/elder persons</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familiar with the geriatric care and needs of older/elder persons</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with the geriatric care and needs of older/elder persons putting it into practice as reflected in the documentations of the client/s like SCSR, progress notes.</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9</w:t>
            </w:r>
          </w:p>
        </w:tc>
        <w:tc>
          <w:tcPr>
            <w:tcW w:w="771" w:type="pct"/>
            <w:shd w:val="clear" w:color="auto" w:fill="auto"/>
          </w:tcPr>
          <w:p w:rsidR="00E029DC" w:rsidRPr="006F64F1" w:rsidRDefault="00E029DC" w:rsidP="00E029DC">
            <w:pPr>
              <w:autoSpaceDE w:val="0"/>
              <w:autoSpaceDN w:val="0"/>
              <w:adjustRightInd w:val="0"/>
              <w:jc w:val="both"/>
              <w:rPr>
                <w:rFonts w:ascii="Arial" w:hAnsi="Arial" w:cs="Arial"/>
              </w:rPr>
            </w:pPr>
            <w:r w:rsidRPr="006F64F1">
              <w:rPr>
                <w:rFonts w:ascii="Arial" w:hAnsi="Arial" w:cs="Arial"/>
              </w:rPr>
              <w:t xml:space="preserve">Knowledge on related laws/policy on older persons/elderly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aware of at least 1 related law/policy on older persons/elderly. (e.g. National Policy on the Health and Wellness of Senior Citizens, National Policy on Palliative and Hospice Care in the </w:t>
            </w:r>
            <w:proofErr w:type="spellStart"/>
            <w:r w:rsidRPr="006F64F1">
              <w:rPr>
                <w:rFonts w:ascii="Arial" w:hAnsi="Arial" w:cs="Arial"/>
              </w:rPr>
              <w:t>Phils</w:t>
            </w:r>
            <w:proofErr w:type="spellEnd"/>
            <w:r w:rsidRPr="006F64F1">
              <w:rPr>
                <w:rFonts w:ascii="Arial" w:hAnsi="Arial" w:cs="Arial"/>
              </w:rPr>
              <w:t xml:space="preserve">., RA 7432, RA 9257 and </w:t>
            </w:r>
            <w:r w:rsidRPr="006F64F1">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6F64F1">
              <w:rPr>
                <w:rStyle w:val="Strong"/>
                <w:rFonts w:ascii="Arial" w:hAnsi="Arial" w:cs="Arial"/>
                <w:b w:val="0"/>
                <w:bCs w:val="0"/>
                <w:shd w:val="clear" w:color="auto" w:fill="FFFFFF"/>
              </w:rPr>
              <w:t>PhilHealth</w:t>
            </w:r>
            <w:proofErr w:type="spellEnd"/>
            <w:r w:rsidRPr="006F64F1">
              <w:rPr>
                <w:rStyle w:val="Strong"/>
                <w:rFonts w:ascii="Arial" w:hAnsi="Arial" w:cs="Arial"/>
                <w:b w:val="0"/>
                <w:bCs w:val="0"/>
                <w:shd w:val="clear" w:color="auto" w:fill="FFFFFF"/>
              </w:rPr>
              <w:t xml:space="preserve"> Coverage for All Senior Citizens </w:t>
            </w:r>
            <w:proofErr w:type="spellStart"/>
            <w:r w:rsidRPr="006F64F1">
              <w:rPr>
                <w:rStyle w:val="Strong"/>
                <w:rFonts w:ascii="Arial" w:hAnsi="Arial" w:cs="Arial"/>
                <w:b w:val="0"/>
                <w:bCs w:val="0"/>
                <w:shd w:val="clear" w:color="auto" w:fill="FFFFFF"/>
              </w:rPr>
              <w:t>etc</w:t>
            </w:r>
            <w:proofErr w:type="spellEnd"/>
            <w:r w:rsidRPr="006F64F1">
              <w:rPr>
                <w:rStyle w:val="Strong"/>
                <w:rFonts w:ascii="Arial" w:hAnsi="Arial" w:cs="Arial"/>
                <w:b w:val="0"/>
                <w:bCs w:val="0"/>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aware of and can briefly explain/describe at least 2 related laws/policies on older persons/elderly (e.g. National Policy on the Health and Wellness of Senior Citizens, National Policy on Palliative and Hospice Care in the </w:t>
            </w:r>
            <w:proofErr w:type="spellStart"/>
            <w:r w:rsidRPr="006F64F1">
              <w:rPr>
                <w:rFonts w:ascii="Arial" w:hAnsi="Arial" w:cs="Arial"/>
              </w:rPr>
              <w:t>Phils</w:t>
            </w:r>
            <w:proofErr w:type="spellEnd"/>
            <w:r w:rsidRPr="006F64F1">
              <w:rPr>
                <w:rFonts w:ascii="Arial" w:hAnsi="Arial" w:cs="Arial"/>
              </w:rPr>
              <w:t xml:space="preserve">., RA 7432, RA 9257 and </w:t>
            </w:r>
            <w:r w:rsidRPr="006F64F1">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6F64F1">
              <w:rPr>
                <w:rStyle w:val="Strong"/>
                <w:rFonts w:ascii="Arial" w:hAnsi="Arial" w:cs="Arial"/>
                <w:b w:val="0"/>
                <w:bCs w:val="0"/>
                <w:shd w:val="clear" w:color="auto" w:fill="FFFFFF"/>
              </w:rPr>
              <w:t>PhilHealth</w:t>
            </w:r>
            <w:proofErr w:type="spellEnd"/>
            <w:r w:rsidRPr="006F64F1">
              <w:rPr>
                <w:rStyle w:val="Strong"/>
                <w:rFonts w:ascii="Arial" w:hAnsi="Arial" w:cs="Arial"/>
                <w:b w:val="0"/>
                <w:bCs w:val="0"/>
                <w:shd w:val="clear" w:color="auto" w:fill="FFFFFF"/>
              </w:rPr>
              <w:t xml:space="preserve"> Coverage for All Senior Citizens </w:t>
            </w:r>
            <w:proofErr w:type="spellStart"/>
            <w:r w:rsidRPr="006F64F1">
              <w:rPr>
                <w:rStyle w:val="Strong"/>
                <w:rFonts w:ascii="Arial" w:hAnsi="Arial" w:cs="Arial"/>
                <w:b w:val="0"/>
                <w:bCs w:val="0"/>
                <w:shd w:val="clear" w:color="auto" w:fill="FFFFFF"/>
              </w:rPr>
              <w:t>etc</w:t>
            </w:r>
            <w:proofErr w:type="spellEnd"/>
            <w:r w:rsidRPr="006F64F1">
              <w:rPr>
                <w:rStyle w:val="Strong"/>
                <w:rFonts w:ascii="Arial" w:hAnsi="Arial" w:cs="Arial"/>
                <w:b w:val="0"/>
                <w:bCs w:val="0"/>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t xml:space="preserve">Is knowledgeable of and can briefly explain/describe at least 3 related laws/policies on older persons/elderly (e.g. National Policy on the Health and Wellness of Senior Citizens, National Policy on Palliative and Hospice Care in the </w:t>
            </w:r>
            <w:proofErr w:type="spellStart"/>
            <w:r w:rsidRPr="006F64F1">
              <w:rPr>
                <w:rFonts w:ascii="Arial" w:hAnsi="Arial" w:cs="Arial"/>
              </w:rPr>
              <w:t>Phils</w:t>
            </w:r>
            <w:proofErr w:type="spellEnd"/>
            <w:r w:rsidRPr="006F64F1">
              <w:rPr>
                <w:rFonts w:ascii="Arial" w:hAnsi="Arial" w:cs="Arial"/>
              </w:rPr>
              <w:t xml:space="preserve">., RA 7432, RA 9257 and </w:t>
            </w:r>
            <w:r w:rsidRPr="006F64F1">
              <w:rPr>
                <w:rStyle w:val="Strong"/>
                <w:rFonts w:ascii="Arial" w:hAnsi="Arial" w:cs="Arial"/>
                <w:b w:val="0"/>
                <w:bCs w:val="0"/>
                <w:shd w:val="clear" w:color="auto" w:fill="FFFFFF"/>
              </w:rPr>
              <w:t xml:space="preserve">RA 9994 Expanded Senior Citizens Act of 201, RA 7432 or Senior Citizens Act of 1991, RA 10911 Ant-Age Discrimination Act of 2016, RA 10866 Centenarians Act of 2016, TA 10645 An Act Providing for the Mandatory </w:t>
            </w:r>
            <w:proofErr w:type="spellStart"/>
            <w:r w:rsidRPr="006F64F1">
              <w:rPr>
                <w:rStyle w:val="Strong"/>
                <w:rFonts w:ascii="Arial" w:hAnsi="Arial" w:cs="Arial"/>
                <w:b w:val="0"/>
                <w:bCs w:val="0"/>
                <w:shd w:val="clear" w:color="auto" w:fill="FFFFFF"/>
              </w:rPr>
              <w:t>PhilHealth</w:t>
            </w:r>
            <w:proofErr w:type="spellEnd"/>
            <w:r w:rsidRPr="006F64F1">
              <w:rPr>
                <w:rStyle w:val="Strong"/>
                <w:rFonts w:ascii="Arial" w:hAnsi="Arial" w:cs="Arial"/>
                <w:b w:val="0"/>
                <w:bCs w:val="0"/>
                <w:shd w:val="clear" w:color="auto" w:fill="FFFFFF"/>
              </w:rPr>
              <w:t xml:space="preserve"> Coverage for All Senior Citizens </w:t>
            </w:r>
            <w:r w:rsidR="0080343A" w:rsidRPr="006F64F1">
              <w:rPr>
                <w:rStyle w:val="Strong"/>
                <w:rFonts w:ascii="Arial" w:hAnsi="Arial" w:cs="Arial"/>
                <w:b w:val="0"/>
                <w:bCs w:val="0"/>
                <w:shd w:val="clear" w:color="auto" w:fill="FFFFFF"/>
              </w:rPr>
              <w:t>etc.</w:t>
            </w:r>
            <w:r w:rsidRPr="006F64F1">
              <w:rPr>
                <w:rStyle w:val="Strong"/>
                <w:rFonts w:ascii="Arial" w:hAnsi="Arial" w:cs="Arial"/>
                <w:b w:val="0"/>
                <w:bCs w:val="0"/>
                <w:shd w:val="clear" w:color="auto" w:fill="FFFFFF"/>
              </w:rPr>
              <w:t>)</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spacing w:after="0" w:line="240" w:lineRule="auto"/>
              <w:ind w:left="318"/>
              <w:jc w:val="both"/>
              <w:rPr>
                <w:rFonts w:ascii="Arial" w:hAnsi="Arial" w:cs="Arial"/>
                <w:b/>
              </w:rPr>
            </w:pPr>
          </w:p>
        </w:tc>
        <w:tc>
          <w:tcPr>
            <w:tcW w:w="771" w:type="pct"/>
            <w:shd w:val="clear" w:color="auto" w:fill="auto"/>
          </w:tcPr>
          <w:p w:rsidR="00E029DC" w:rsidRPr="006F64F1" w:rsidRDefault="00E029DC" w:rsidP="00E029DC">
            <w:pPr>
              <w:numPr>
                <w:ilvl w:val="0"/>
                <w:numId w:val="26"/>
              </w:numPr>
              <w:autoSpaceDE w:val="0"/>
              <w:autoSpaceDN w:val="0"/>
              <w:adjustRightInd w:val="0"/>
              <w:spacing w:after="0" w:line="240" w:lineRule="auto"/>
              <w:ind w:left="318"/>
              <w:jc w:val="both"/>
              <w:rPr>
                <w:rFonts w:ascii="Arial" w:hAnsi="Arial" w:cs="Arial"/>
                <w:b/>
              </w:rPr>
            </w:pPr>
            <w:bookmarkStart w:id="8" w:name="_Hlk72246019"/>
            <w:r w:rsidRPr="006F64F1">
              <w:rPr>
                <w:rFonts w:ascii="Arial" w:hAnsi="Arial" w:cs="Arial"/>
                <w:b/>
              </w:rPr>
              <w:t>Persons with Disabilities</w:t>
            </w:r>
          </w:p>
        </w:tc>
        <w:tc>
          <w:tcPr>
            <w:tcW w:w="3929" w:type="pct"/>
            <w:gridSpan w:val="4"/>
            <w:shd w:val="clear" w:color="auto" w:fill="auto"/>
            <w:vAlign w:val="center"/>
          </w:tcPr>
          <w:p w:rsidR="00E029DC" w:rsidRPr="006F64F1" w:rsidRDefault="00E029DC" w:rsidP="00E029DC">
            <w:pPr>
              <w:jc w:val="center"/>
              <w:rPr>
                <w:rFonts w:ascii="Arial" w:hAnsi="Arial" w:cs="Arial"/>
              </w:rPr>
            </w:pPr>
            <w:r w:rsidRPr="006F64F1">
              <w:rPr>
                <w:rFonts w:ascii="Arial" w:hAnsi="Arial" w:cs="Arial"/>
                <w:b/>
                <w:bCs/>
              </w:rPr>
              <w:t xml:space="preserve">New Applicant: 27 pts. </w:t>
            </w:r>
            <w:proofErr w:type="gramStart"/>
            <w:r w:rsidRPr="006F64F1">
              <w:rPr>
                <w:rFonts w:ascii="Arial" w:hAnsi="Arial" w:cs="Arial"/>
                <w:b/>
                <w:bCs/>
              </w:rPr>
              <w:t>and</w:t>
            </w:r>
            <w:proofErr w:type="gramEnd"/>
            <w:r w:rsidRPr="006F64F1">
              <w:rPr>
                <w:rFonts w:ascii="Arial" w:hAnsi="Arial" w:cs="Arial"/>
                <w:b/>
                <w:bCs/>
              </w:rPr>
              <w:t xml:space="preserve"> above      Renewal: 32 pts</w:t>
            </w:r>
            <w:r w:rsidRPr="006F64F1">
              <w:rPr>
                <w:rFonts w:ascii="Arial" w:hAnsi="Arial" w:cs="Arial"/>
              </w:rPr>
              <w:t xml:space="preserve">. </w:t>
            </w:r>
            <w:r w:rsidRPr="006F64F1">
              <w:rPr>
                <w:rFonts w:ascii="Arial" w:hAnsi="Arial" w:cs="Arial"/>
                <w:b/>
                <w:bCs/>
              </w:rPr>
              <w:t>and above</w:t>
            </w: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Rights-based and client-centered </w:t>
            </w:r>
            <w:r w:rsidRPr="006F64F1">
              <w:rPr>
                <w:rFonts w:ascii="Arial" w:hAnsi="Arial" w:cs="Arial"/>
              </w:rPr>
              <w:lastRenderedPageBreak/>
              <w:t>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Can identify rights-based and client-centered intervention </w:t>
            </w:r>
            <w:r w:rsidRPr="006F64F1">
              <w:rPr>
                <w:rFonts w:ascii="Arial" w:hAnsi="Arial" w:cs="Arial"/>
              </w:rPr>
              <w:lastRenderedPageBreak/>
              <w:t xml:space="preserve">approach (e.g.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Can identify and briefly explain the importance/meaning of rights-based </w:t>
            </w:r>
            <w:r w:rsidRPr="006F64F1">
              <w:rPr>
                <w:rFonts w:ascii="Arial" w:hAnsi="Arial" w:cs="Arial"/>
              </w:rPr>
              <w:lastRenderedPageBreak/>
              <w:t>and client-centered intervention approach.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Can identify, briefly explain the importance/meaning and applied the </w:t>
            </w:r>
            <w:r w:rsidRPr="006F64F1">
              <w:rPr>
                <w:rFonts w:ascii="Arial" w:hAnsi="Arial" w:cs="Arial"/>
              </w:rPr>
              <w:lastRenderedPageBreak/>
              <w:t>knowledge on case management as reflected on client recordings e.g. progress notes, social case study reports, multi-disciplinary meetings/conference.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protocol on the rescue and protection of clients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familiar with the protocol of conducting rescue operations. </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knowledgeable and have an actual exposure / experience on rescue operation</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have actual experiences in conducting rescue operation, and reflected such on clients’ documentations like progress notes, rescue operation report,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the process of filing cases in court</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somewhat familiar and read materials on how to file cases in court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familiar on the processes of filing cases in court and have actually filed cases in court</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on the process, have actually filed cases in court and religiously documents the interventions in the client’s recordings such as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Knowledge on Psychosocial and other helping interventions </w:t>
            </w:r>
            <w:r w:rsidRPr="006F64F1">
              <w:rPr>
                <w:rFonts w:ascii="Arial" w:hAnsi="Arial" w:cs="Arial"/>
              </w:rPr>
              <w:lastRenderedPageBreak/>
              <w:t>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Is aware of the psychosocial and other helping interventions as reflected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Is knowledgeable, can identify, and describe the psychosocial and other helping interventions in all his/her clients’ </w:t>
            </w:r>
            <w:r w:rsidRPr="006F64F1">
              <w:rPr>
                <w:rFonts w:ascii="Arial" w:hAnsi="Arial" w:cs="Arial"/>
              </w:rPr>
              <w:lastRenderedPageBreak/>
              <w:t xml:space="preserve">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Has comprehensive knowledge, can identify, describe, and correlate the psychosocial and other helping interventions to all </w:t>
            </w:r>
            <w:r w:rsidRPr="006F64F1">
              <w:rPr>
                <w:rFonts w:ascii="Arial" w:hAnsi="Arial" w:cs="Arial"/>
              </w:rPr>
              <w:lastRenderedPageBreak/>
              <w:t>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5</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psychosocial and other helping interventions involving the client/s’ family</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as reflected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6</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PWDs’ rights and welfare</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Can cite at least 2 basic rights and welfare and define/describe it in the context of PWDs. (ex. IPRA Law)</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cite at least 3 or more basic rights and welfare and define/describe in the context of PWDs and putting it into practice. (ex. IPRA Law)</w:t>
            </w:r>
          </w:p>
        </w:tc>
        <w:tc>
          <w:tcPr>
            <w:tcW w:w="1197" w:type="pct"/>
          </w:tcPr>
          <w:p w:rsidR="00E029DC" w:rsidRPr="006F64F1" w:rsidRDefault="00E029DC" w:rsidP="00E029DC">
            <w:pPr>
              <w:jc w:val="both"/>
              <w:rPr>
                <w:rFonts w:ascii="Arial" w:hAnsi="Arial" w:cs="Arial"/>
              </w:rPr>
            </w:pPr>
            <w:r w:rsidRPr="006F64F1">
              <w:rPr>
                <w:rFonts w:ascii="Arial" w:hAnsi="Arial" w:cs="Arial"/>
              </w:rPr>
              <w:t>Can cite 5 or more basic rights and welfare and define/describe it in the context of PWDs putting it into practice as reflected in the clients’ documentation like SCSR, progress notes etc. (ex. IPRA Law)</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7</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PWDs psychosocial needs.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Somewhat understands the psychosocial needs of PWDs (e.g. Meeting basic needs, inclusion/acceptance from family/society, hopeful, comfort to live a healthy life without worries, </w:t>
            </w:r>
            <w:r w:rsidRPr="006F64F1">
              <w:rPr>
                <w:rFonts w:ascii="Arial" w:hAnsi="Arial" w:cs="Arial"/>
              </w:rPr>
              <w:lastRenderedPageBreak/>
              <w:t>security, protection etc.)</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Understands and able to describe the psychosocial needs of PWDs reflecting such in cases’ documentations (e.g. Meeting basic needs, inclusion/acceptance from family/society, hopeful, comfort to </w:t>
            </w:r>
            <w:r w:rsidRPr="006F64F1">
              <w:rPr>
                <w:rFonts w:ascii="Arial" w:hAnsi="Arial" w:cs="Arial"/>
              </w:rPr>
              <w:lastRenderedPageBreak/>
              <w:t>live a healthy life without worries, security, protection etc.)</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Knowledgeable, understands and describes the psychosocial needs of PWDs while addressing it as reflected in all the clients’ documentations. (</w:t>
            </w:r>
            <w:proofErr w:type="gramStart"/>
            <w:r w:rsidRPr="006F64F1">
              <w:rPr>
                <w:rFonts w:ascii="Arial" w:hAnsi="Arial" w:cs="Arial"/>
              </w:rPr>
              <w:t>e.g</w:t>
            </w:r>
            <w:proofErr w:type="gramEnd"/>
            <w:r w:rsidRPr="006F64F1">
              <w:rPr>
                <w:rFonts w:ascii="Arial" w:hAnsi="Arial" w:cs="Arial"/>
              </w:rPr>
              <w:t xml:space="preserve">. Meeting basic needs, inclusion/acceptance from family/society, hopeful, comfort to </w:t>
            </w:r>
            <w:r w:rsidRPr="006F64F1">
              <w:rPr>
                <w:rFonts w:ascii="Arial" w:hAnsi="Arial" w:cs="Arial"/>
              </w:rPr>
              <w:lastRenderedPageBreak/>
              <w:t>live a healthy life without worries, security, protection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8</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Knowledge on related laws/policies on PWDs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aware of at least 1 related law/policies on PWDs. e.g. </w:t>
            </w:r>
            <w:r w:rsidRPr="006F64F1">
              <w:rPr>
                <w:rFonts w:ascii="Arial" w:hAnsi="Arial" w:cs="Arial"/>
                <w:shd w:val="clear" w:color="auto" w:fill="FFFFFF"/>
              </w:rPr>
              <w:t xml:space="preserve">Republic Act No 7277 (Magna Carta for Disabled Persons), Batas </w:t>
            </w:r>
            <w:proofErr w:type="spellStart"/>
            <w:r w:rsidRPr="006F64F1">
              <w:rPr>
                <w:rFonts w:ascii="Arial" w:hAnsi="Arial" w:cs="Arial"/>
                <w:shd w:val="clear" w:color="auto" w:fill="FFFFFF"/>
              </w:rPr>
              <w:t>Pambansa</w:t>
            </w:r>
            <w:proofErr w:type="spellEnd"/>
            <w:r w:rsidRPr="006F64F1">
              <w:rPr>
                <w:rFonts w:ascii="Arial" w:hAnsi="Arial" w:cs="Arial"/>
                <w:shd w:val="clear" w:color="auto" w:fill="FFFFFF"/>
              </w:rPr>
              <w:t xml:space="preserve"> </w:t>
            </w:r>
            <w:proofErr w:type="spellStart"/>
            <w:r w:rsidRPr="006F64F1">
              <w:rPr>
                <w:rFonts w:ascii="Arial" w:hAnsi="Arial" w:cs="Arial"/>
                <w:shd w:val="clear" w:color="auto" w:fill="FFFFFF"/>
              </w:rPr>
              <w:t>Blg</w:t>
            </w:r>
            <w:proofErr w:type="spellEnd"/>
            <w:r w:rsidRPr="006F64F1">
              <w:rPr>
                <w:rFonts w:ascii="Arial" w:hAnsi="Arial" w:cs="Arial"/>
                <w:shd w:val="clear" w:color="auto" w:fill="FFFFFF"/>
              </w:rPr>
              <w:t xml:space="preserve">. 344 (Accessibility Law), Republic Act 6759 (White Cane Act) and ILO Convention No. 159 (Vocational Rehabilitation of Persons With Disability </w:t>
            </w:r>
            <w:proofErr w:type="spellStart"/>
            <w:r w:rsidRPr="006F64F1">
              <w:rPr>
                <w:rFonts w:ascii="Arial" w:hAnsi="Arial" w:cs="Arial"/>
                <w:shd w:val="clear" w:color="auto" w:fill="FFFFFF"/>
              </w:rPr>
              <w:t>etc</w:t>
            </w:r>
            <w:proofErr w:type="spellEnd"/>
            <w:r w:rsidRPr="006F64F1">
              <w:rPr>
                <w:rFonts w:ascii="Arial" w:hAnsi="Arial" w:cs="Arial"/>
                <w:shd w:val="clear" w:color="auto" w:fill="FFFFFF"/>
              </w:rPr>
              <w:t xml:space="preserve"> )</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familiar with and can briefly explain/describe at least 2 related laws/policies on PWDs (e.g. </w:t>
            </w:r>
            <w:r w:rsidRPr="006F64F1">
              <w:rPr>
                <w:rFonts w:ascii="Arial" w:hAnsi="Arial" w:cs="Arial"/>
                <w:shd w:val="clear" w:color="auto" w:fill="FFFFFF"/>
              </w:rPr>
              <w:t xml:space="preserve">Republic Act No 7277 (Magna Carta for Disabled Persons), Batas </w:t>
            </w:r>
            <w:proofErr w:type="spellStart"/>
            <w:r w:rsidRPr="006F64F1">
              <w:rPr>
                <w:rFonts w:ascii="Arial" w:hAnsi="Arial" w:cs="Arial"/>
                <w:shd w:val="clear" w:color="auto" w:fill="FFFFFF"/>
              </w:rPr>
              <w:t>Pambansa</w:t>
            </w:r>
            <w:proofErr w:type="spellEnd"/>
            <w:r w:rsidRPr="006F64F1">
              <w:rPr>
                <w:rFonts w:ascii="Arial" w:hAnsi="Arial" w:cs="Arial"/>
                <w:shd w:val="clear" w:color="auto" w:fill="FFFFFF"/>
              </w:rPr>
              <w:t xml:space="preserve"> </w:t>
            </w:r>
            <w:proofErr w:type="spellStart"/>
            <w:r w:rsidRPr="006F64F1">
              <w:rPr>
                <w:rFonts w:ascii="Arial" w:hAnsi="Arial" w:cs="Arial"/>
                <w:shd w:val="clear" w:color="auto" w:fill="FFFFFF"/>
              </w:rPr>
              <w:t>Blg</w:t>
            </w:r>
            <w:proofErr w:type="spellEnd"/>
            <w:r w:rsidRPr="006F64F1">
              <w:rPr>
                <w:rFonts w:ascii="Arial" w:hAnsi="Arial" w:cs="Arial"/>
                <w:shd w:val="clear" w:color="auto" w:fill="FFFFFF"/>
              </w:rPr>
              <w:t xml:space="preserve">. 344 (Accessibility Law), Republic Act 6759 (White Cane Act) and ILO Convention No. 159 (Vocational Rehabilitation of Persons With Disability </w:t>
            </w:r>
            <w:proofErr w:type="spellStart"/>
            <w:r w:rsidRPr="006F64F1">
              <w:rPr>
                <w:rFonts w:ascii="Arial" w:hAnsi="Arial" w:cs="Arial"/>
                <w:shd w:val="clear" w:color="auto" w:fill="FFFFFF"/>
              </w:rPr>
              <w:t>etc</w:t>
            </w:r>
            <w:proofErr w:type="spellEnd"/>
            <w:r w:rsidRPr="006F64F1">
              <w:rPr>
                <w:rFonts w:ascii="Arial" w:hAnsi="Arial" w:cs="Arial"/>
                <w:shd w:val="clear" w:color="auto" w:fill="FFFFFF"/>
              </w:rPr>
              <w:t xml:space="preserve"> )</w:t>
            </w:r>
          </w:p>
        </w:tc>
        <w:tc>
          <w:tcPr>
            <w:tcW w:w="1197" w:type="pct"/>
          </w:tcPr>
          <w:p w:rsidR="00E029DC" w:rsidRPr="006F64F1" w:rsidRDefault="00E029DC" w:rsidP="00E029DC">
            <w:pPr>
              <w:jc w:val="both"/>
              <w:rPr>
                <w:rFonts w:ascii="Arial" w:hAnsi="Arial" w:cs="Arial"/>
              </w:rPr>
            </w:pPr>
            <w:r w:rsidRPr="006F64F1">
              <w:rPr>
                <w:rFonts w:ascii="Arial" w:hAnsi="Arial" w:cs="Arial"/>
              </w:rPr>
              <w:t xml:space="preserve">Has knowledge of and can briefly explain/describe at least 3 related laws/policies on PWDs (e.g. </w:t>
            </w:r>
            <w:r w:rsidRPr="006F64F1">
              <w:rPr>
                <w:rFonts w:ascii="Arial" w:hAnsi="Arial" w:cs="Arial"/>
                <w:shd w:val="clear" w:color="auto" w:fill="FFFFFF"/>
              </w:rPr>
              <w:t xml:space="preserve">Republic Act No 7277 (Magna Carta for Disabled Persons), Batas </w:t>
            </w:r>
            <w:proofErr w:type="spellStart"/>
            <w:r w:rsidRPr="006F64F1">
              <w:rPr>
                <w:rFonts w:ascii="Arial" w:hAnsi="Arial" w:cs="Arial"/>
                <w:shd w:val="clear" w:color="auto" w:fill="FFFFFF"/>
              </w:rPr>
              <w:t>Pambansa</w:t>
            </w:r>
            <w:proofErr w:type="spellEnd"/>
            <w:r w:rsidRPr="006F64F1">
              <w:rPr>
                <w:rFonts w:ascii="Arial" w:hAnsi="Arial" w:cs="Arial"/>
                <w:shd w:val="clear" w:color="auto" w:fill="FFFFFF"/>
              </w:rPr>
              <w:t xml:space="preserve"> </w:t>
            </w:r>
            <w:proofErr w:type="spellStart"/>
            <w:r w:rsidRPr="006F64F1">
              <w:rPr>
                <w:rFonts w:ascii="Arial" w:hAnsi="Arial" w:cs="Arial"/>
                <w:shd w:val="clear" w:color="auto" w:fill="FFFFFF"/>
              </w:rPr>
              <w:t>Blg</w:t>
            </w:r>
            <w:proofErr w:type="spellEnd"/>
            <w:r w:rsidRPr="006F64F1">
              <w:rPr>
                <w:rFonts w:ascii="Arial" w:hAnsi="Arial" w:cs="Arial"/>
                <w:shd w:val="clear" w:color="auto" w:fill="FFFFFF"/>
              </w:rPr>
              <w:t xml:space="preserve">. 344 (Accessibility Law), Republic Act 6759 (White Cane Act) and ILO Convention No. 159 (Vocational Rehabilitation of Persons With Disability </w:t>
            </w:r>
            <w:proofErr w:type="spellStart"/>
            <w:r w:rsidRPr="006F64F1">
              <w:rPr>
                <w:rFonts w:ascii="Arial" w:hAnsi="Arial" w:cs="Arial"/>
                <w:shd w:val="clear" w:color="auto" w:fill="FFFFFF"/>
              </w:rPr>
              <w:t>etc</w:t>
            </w:r>
            <w:proofErr w:type="spellEnd"/>
            <w:r w:rsidRPr="006F64F1">
              <w:rPr>
                <w:rFonts w:ascii="Arial" w:hAnsi="Arial" w:cs="Arial"/>
                <w:shd w:val="clear" w:color="auto" w:fill="FFFFFF"/>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spacing w:after="0" w:line="240" w:lineRule="auto"/>
              <w:ind w:left="318"/>
              <w:jc w:val="both"/>
              <w:rPr>
                <w:rFonts w:ascii="Arial" w:hAnsi="Arial" w:cs="Arial"/>
                <w:b/>
              </w:rPr>
            </w:pPr>
          </w:p>
        </w:tc>
        <w:tc>
          <w:tcPr>
            <w:tcW w:w="771" w:type="pct"/>
            <w:shd w:val="clear" w:color="auto" w:fill="auto"/>
          </w:tcPr>
          <w:p w:rsidR="00E029DC" w:rsidRPr="006F64F1" w:rsidRDefault="00E029DC" w:rsidP="00E029DC">
            <w:pPr>
              <w:numPr>
                <w:ilvl w:val="0"/>
                <w:numId w:val="26"/>
              </w:numPr>
              <w:autoSpaceDE w:val="0"/>
              <w:autoSpaceDN w:val="0"/>
              <w:adjustRightInd w:val="0"/>
              <w:spacing w:after="0" w:line="240" w:lineRule="auto"/>
              <w:ind w:left="318"/>
              <w:jc w:val="both"/>
              <w:rPr>
                <w:rFonts w:ascii="Arial" w:hAnsi="Arial" w:cs="Arial"/>
                <w:b/>
              </w:rPr>
            </w:pPr>
            <w:r w:rsidRPr="006F64F1">
              <w:rPr>
                <w:rFonts w:ascii="Arial" w:hAnsi="Arial" w:cs="Arial"/>
                <w:b/>
              </w:rPr>
              <w:t xml:space="preserve">Indigenous Peoples </w:t>
            </w:r>
          </w:p>
        </w:tc>
        <w:tc>
          <w:tcPr>
            <w:tcW w:w="3929" w:type="pct"/>
            <w:gridSpan w:val="4"/>
            <w:shd w:val="clear" w:color="auto" w:fill="auto"/>
            <w:vAlign w:val="center"/>
          </w:tcPr>
          <w:p w:rsidR="00E029DC" w:rsidRPr="006F64F1" w:rsidRDefault="00E029DC" w:rsidP="00E029DC">
            <w:pPr>
              <w:jc w:val="center"/>
              <w:rPr>
                <w:rFonts w:ascii="Arial" w:hAnsi="Arial" w:cs="Arial"/>
              </w:rPr>
            </w:pPr>
            <w:r w:rsidRPr="006F64F1">
              <w:rPr>
                <w:rFonts w:ascii="Arial" w:hAnsi="Arial" w:cs="Arial"/>
                <w:b/>
                <w:bCs/>
              </w:rPr>
              <w:t xml:space="preserve">New Applicant: 27 pts. </w:t>
            </w:r>
            <w:proofErr w:type="gramStart"/>
            <w:r w:rsidRPr="006F64F1">
              <w:rPr>
                <w:rFonts w:ascii="Arial" w:hAnsi="Arial" w:cs="Arial"/>
                <w:b/>
                <w:bCs/>
              </w:rPr>
              <w:t>and</w:t>
            </w:r>
            <w:proofErr w:type="gramEnd"/>
            <w:r w:rsidRPr="006F64F1">
              <w:rPr>
                <w:rFonts w:ascii="Arial" w:hAnsi="Arial" w:cs="Arial"/>
                <w:b/>
                <w:bCs/>
              </w:rPr>
              <w:t xml:space="preserve"> above      Renewal: 32 pts</w:t>
            </w:r>
            <w:r w:rsidRPr="006F64F1">
              <w:rPr>
                <w:rFonts w:ascii="Arial" w:hAnsi="Arial" w:cs="Arial"/>
              </w:rPr>
              <w:t xml:space="preserve">. </w:t>
            </w:r>
            <w:r w:rsidRPr="006F64F1">
              <w:rPr>
                <w:rFonts w:ascii="Arial" w:hAnsi="Arial" w:cs="Arial"/>
                <w:b/>
                <w:bCs/>
              </w:rPr>
              <w:t>and above</w:t>
            </w: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1</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Rights-based and client-centered intervention approach</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Can identify rights-based and client-centered intervention approach (e.g.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identify and briefly explain the importance/meaning of rights-based and client-centered intervention approach.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individuality, independence, privacy, partnership, choice, dignity, respect, rights, equality and diversity, participation and inclusion, equality and non-discrimination etc.</w:t>
            </w:r>
            <w:r w:rsidRPr="006F64F1">
              <w:rPr>
                <w:rFonts w:ascii="Arial" w:hAnsi="Arial" w:cs="Arial"/>
                <w:shd w:val="clear" w:color="auto" w:fill="FFFFFF"/>
              </w:rPr>
              <w:t>)</w:t>
            </w:r>
          </w:p>
        </w:tc>
        <w:tc>
          <w:tcPr>
            <w:tcW w:w="1197" w:type="pct"/>
          </w:tcPr>
          <w:p w:rsidR="00E029DC" w:rsidRPr="006F64F1" w:rsidRDefault="00E029DC" w:rsidP="00E029DC">
            <w:pPr>
              <w:jc w:val="both"/>
              <w:rPr>
                <w:rFonts w:ascii="Arial" w:hAnsi="Arial" w:cs="Arial"/>
              </w:rPr>
            </w:pPr>
            <w:r w:rsidRPr="006F64F1">
              <w:rPr>
                <w:rFonts w:ascii="Arial" w:hAnsi="Arial" w:cs="Arial"/>
              </w:rPr>
              <w:t>Can identify, briefly explain the importance/meaning and applied the knowledge on case management as reflected on client recordings e.g. progress notes, social case study reports, multi-disciplinary meetings/conference. (</w:t>
            </w:r>
            <w:proofErr w:type="gramStart"/>
            <w:r w:rsidRPr="006F64F1">
              <w:rPr>
                <w:rFonts w:ascii="Arial" w:hAnsi="Arial" w:cs="Arial"/>
              </w:rPr>
              <w:t>e.g</w:t>
            </w:r>
            <w:proofErr w:type="gramEnd"/>
            <w:r w:rsidRPr="006F64F1">
              <w:rPr>
                <w:rFonts w:ascii="Arial" w:hAnsi="Arial" w:cs="Arial"/>
              </w:rPr>
              <w:t xml:space="preserve">. </w:t>
            </w:r>
            <w:r w:rsidRPr="006F64F1">
              <w:rPr>
                <w:rFonts w:ascii="Arial" w:hAnsi="Arial" w:cs="Arial"/>
                <w:bCs/>
                <w:shd w:val="clear" w:color="auto" w:fill="FFFFFF"/>
              </w:rPr>
              <w:t xml:space="preserve">individuality, independence, privacy, partnership, choice, dignity, respect, rights, equality and diversity, participation and inclusion, equality and </w:t>
            </w:r>
            <w:r w:rsidRPr="006F64F1">
              <w:rPr>
                <w:rFonts w:ascii="Arial" w:hAnsi="Arial" w:cs="Arial"/>
                <w:bCs/>
                <w:shd w:val="clear" w:color="auto" w:fill="FFFFFF"/>
              </w:rPr>
              <w:lastRenderedPageBreak/>
              <w:t>non-discrimination etc.</w:t>
            </w:r>
            <w:r w:rsidRPr="006F64F1">
              <w:rPr>
                <w:rFonts w:ascii="Arial" w:hAnsi="Arial" w:cs="Arial"/>
                <w:shd w:val="clear" w:color="auto" w:fill="FFFFFF"/>
              </w:rPr>
              <w:t>)</w:t>
            </w:r>
            <w:r w:rsidRPr="006F64F1">
              <w:rPr>
                <w:rFonts w:ascii="Arial" w:hAnsi="Arial" w:cs="Arial"/>
              </w:rPr>
              <w:t xml:space="preserve"> </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2</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protocol on the rescue and protection of clients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familiar with the protocol of conducting rescue operations. </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knowledgeable and have an actual exposure / experience on rescue operation</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have actual experiences in conducting rescue operation, and reflected such on clients’ documentations like progress notes, rescue operation report,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3</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the process of filing cases in court</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somewhat familiar and read materials on how to file cases in court</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Has knowledge, familiar on the processes of filing cases in court and have actually filed cases in court</w:t>
            </w:r>
          </w:p>
        </w:tc>
        <w:tc>
          <w:tcPr>
            <w:tcW w:w="1197" w:type="pct"/>
          </w:tcPr>
          <w:p w:rsidR="00E029DC" w:rsidRPr="006F64F1" w:rsidRDefault="00E029DC" w:rsidP="00E029DC">
            <w:pPr>
              <w:jc w:val="both"/>
              <w:rPr>
                <w:rFonts w:ascii="Arial" w:hAnsi="Arial" w:cs="Arial"/>
              </w:rPr>
            </w:pPr>
            <w:r w:rsidRPr="006F64F1">
              <w:rPr>
                <w:rFonts w:ascii="Arial" w:hAnsi="Arial" w:cs="Arial"/>
              </w:rPr>
              <w:t>Is knowledgeable on the process, have actually filed cases in court and religiously documents the interventions in the client’s recordings such as progress notes, Social Case Study Report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4</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Psychosocial and other helping interventions per clientele handled</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Is aware of the psychosocial and other helping interventions as reflected to some of 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 xml:space="preserve">Is knowledgeable, can identify, and describe the psychosocial and other helping interventions in all his/her clients’ 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t>Has comprehensive knowledge, can identify, describe, and correlate the psychosocial and other helping interventions to all 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5</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Knowledge on psychosocial and other helping interventions involving the </w:t>
            </w:r>
            <w:r w:rsidRPr="006F64F1">
              <w:rPr>
                <w:rFonts w:ascii="Arial" w:hAnsi="Arial" w:cs="Arial"/>
              </w:rPr>
              <w:lastRenderedPageBreak/>
              <w:t>client/s’ family</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Is aware of the psychosocial and other helping interventions as reflected to some of </w:t>
            </w:r>
            <w:r w:rsidRPr="006F64F1">
              <w:rPr>
                <w:rFonts w:ascii="Arial" w:hAnsi="Arial" w:cs="Arial"/>
              </w:rPr>
              <w:lastRenderedPageBreak/>
              <w:t>his/her clients Social Case Study report</w:t>
            </w: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lastRenderedPageBreak/>
              <w:t xml:space="preserve">Is knowledgeable, can identify, and describe the psychosocial and other helping interventions in all his/her clients’ </w:t>
            </w:r>
            <w:r w:rsidRPr="006F64F1">
              <w:rPr>
                <w:rFonts w:ascii="Arial" w:hAnsi="Arial" w:cs="Arial"/>
              </w:rPr>
              <w:lastRenderedPageBreak/>
              <w:t xml:space="preserve">documentation reports like progress notes, Social Case Study report etc. </w:t>
            </w:r>
          </w:p>
        </w:tc>
        <w:tc>
          <w:tcPr>
            <w:tcW w:w="1197" w:type="pct"/>
          </w:tcPr>
          <w:p w:rsidR="00E029DC" w:rsidRPr="006F64F1" w:rsidRDefault="00E029DC" w:rsidP="00E029DC">
            <w:pPr>
              <w:jc w:val="both"/>
              <w:rPr>
                <w:rFonts w:ascii="Arial" w:hAnsi="Arial" w:cs="Arial"/>
              </w:rPr>
            </w:pPr>
            <w:r w:rsidRPr="006F64F1">
              <w:rPr>
                <w:rFonts w:ascii="Arial" w:hAnsi="Arial" w:cs="Arial"/>
              </w:rPr>
              <w:lastRenderedPageBreak/>
              <w:t xml:space="preserve">Has comprehensive knowledge, can identify, describe, and correlate the psychosocial and other helping interventions to all </w:t>
            </w:r>
            <w:r w:rsidRPr="006F64F1">
              <w:rPr>
                <w:rFonts w:ascii="Arial" w:hAnsi="Arial" w:cs="Arial"/>
              </w:rPr>
              <w:lastRenderedPageBreak/>
              <w:t>his/her clients’ current situation and records such on the client’s documentation reports like progress notes, Social Case Study report etc.</w:t>
            </w:r>
          </w:p>
          <w:p w:rsidR="00E029DC" w:rsidRPr="006F64F1" w:rsidRDefault="00E029DC" w:rsidP="00E029DC">
            <w:pPr>
              <w:jc w:val="both"/>
              <w:rPr>
                <w:rFonts w:ascii="Arial" w:hAnsi="Arial" w:cs="Arial"/>
              </w:rPr>
            </w:pP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6</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 xml:space="preserve">Knowledge on the rights and welfare of Indigenous Peoples (IPs) </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Can cite at least 2 basic rights and welfare and define/describe it in the context of IPs.</w:t>
            </w: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Can cite at least 3 or more basic rights and welfare and define/describe in the context of IPs and putting it into practice</w:t>
            </w:r>
          </w:p>
        </w:tc>
        <w:tc>
          <w:tcPr>
            <w:tcW w:w="1197" w:type="pct"/>
          </w:tcPr>
          <w:p w:rsidR="00E029DC" w:rsidRPr="006F64F1" w:rsidRDefault="00E029DC" w:rsidP="00E029DC">
            <w:pPr>
              <w:jc w:val="both"/>
              <w:rPr>
                <w:rFonts w:ascii="Arial" w:hAnsi="Arial" w:cs="Arial"/>
              </w:rPr>
            </w:pPr>
            <w:r w:rsidRPr="006F64F1">
              <w:rPr>
                <w:rFonts w:ascii="Arial" w:hAnsi="Arial" w:cs="Arial"/>
              </w:rPr>
              <w:t>Can cite 5 or more basic rights and welfare and define/describe it in the context of IPs putting it into practice as reflected in the clients’ documentation like SCSR, progress notes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7</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IPs psychosocial needs.</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Somewhat understands the psychosocial needs of IPs (e.g. Meeting basic needs, inclusion/acceptance from family/society, hopeful, comfort to live a healthy life without worries, security, protection etc.)</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Understands well and able to describe the psychosocial needs of IPs reflecting such in cases’ documentations (e.g. Meeting basic needs, inclusion/acceptance from family/society, hopeful, comfort to live a healthy life without worries, security, protection etc.)</w:t>
            </w:r>
          </w:p>
        </w:tc>
        <w:tc>
          <w:tcPr>
            <w:tcW w:w="1197" w:type="pct"/>
          </w:tcPr>
          <w:p w:rsidR="00E029DC" w:rsidRPr="006F64F1" w:rsidRDefault="00E029DC" w:rsidP="00E029DC">
            <w:pPr>
              <w:jc w:val="both"/>
              <w:rPr>
                <w:rFonts w:ascii="Arial" w:hAnsi="Arial" w:cs="Arial"/>
              </w:rPr>
            </w:pPr>
            <w:r w:rsidRPr="006F64F1">
              <w:rPr>
                <w:rFonts w:ascii="Arial" w:hAnsi="Arial" w:cs="Arial"/>
              </w:rPr>
              <w:t>Knowledgeable, understands and describes well the psychosocial needs of IPs while addressing it as reflected in all the clients’ documentations. (</w:t>
            </w:r>
            <w:proofErr w:type="gramStart"/>
            <w:r w:rsidRPr="006F64F1">
              <w:rPr>
                <w:rFonts w:ascii="Arial" w:hAnsi="Arial" w:cs="Arial"/>
              </w:rPr>
              <w:t>e.g</w:t>
            </w:r>
            <w:proofErr w:type="gramEnd"/>
            <w:r w:rsidRPr="006F64F1">
              <w:rPr>
                <w:rFonts w:ascii="Arial" w:hAnsi="Arial" w:cs="Arial"/>
              </w:rPr>
              <w:t>. Meeting basic needs, inclusion/acceptance from family/society, hopeful, comfort to live a healthy life without worries, security, protection etc.)</w:t>
            </w:r>
          </w:p>
        </w:tc>
        <w:tc>
          <w:tcPr>
            <w:tcW w:w="529" w:type="pct"/>
          </w:tcPr>
          <w:p w:rsidR="00E029DC" w:rsidRPr="006F64F1" w:rsidRDefault="00E029DC" w:rsidP="00E029DC">
            <w:pPr>
              <w:jc w:val="both"/>
              <w:rPr>
                <w:rFonts w:ascii="Arial" w:hAnsi="Arial" w:cs="Arial"/>
              </w:rPr>
            </w:pPr>
          </w:p>
        </w:tc>
      </w:tr>
      <w:tr w:rsidR="006F64F1" w:rsidRPr="006F64F1" w:rsidTr="00627FED">
        <w:tc>
          <w:tcPr>
            <w:tcW w:w="300" w:type="pct"/>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8</w:t>
            </w:r>
          </w:p>
        </w:tc>
        <w:tc>
          <w:tcPr>
            <w:tcW w:w="771" w:type="pct"/>
            <w:shd w:val="clear" w:color="auto" w:fill="auto"/>
          </w:tcPr>
          <w:p w:rsidR="00E029DC" w:rsidRPr="006F64F1" w:rsidRDefault="00E029DC" w:rsidP="00E029DC">
            <w:pPr>
              <w:autoSpaceDE w:val="0"/>
              <w:autoSpaceDN w:val="0"/>
              <w:adjustRightInd w:val="0"/>
              <w:ind w:left="34"/>
              <w:jc w:val="both"/>
              <w:rPr>
                <w:rFonts w:ascii="Arial" w:hAnsi="Arial" w:cs="Arial"/>
              </w:rPr>
            </w:pPr>
            <w:r w:rsidRPr="006F64F1">
              <w:rPr>
                <w:rFonts w:ascii="Arial" w:hAnsi="Arial" w:cs="Arial"/>
              </w:rPr>
              <w:t>Knowledge on Indigenous Peoples Rights Act (IPRA)</w:t>
            </w:r>
          </w:p>
        </w:tc>
        <w:tc>
          <w:tcPr>
            <w:tcW w:w="1138" w:type="pct"/>
            <w:shd w:val="clear" w:color="auto" w:fill="auto"/>
          </w:tcPr>
          <w:p w:rsidR="00E029DC" w:rsidRPr="006F64F1" w:rsidRDefault="00E029DC" w:rsidP="00E029DC">
            <w:pPr>
              <w:jc w:val="both"/>
              <w:rPr>
                <w:rFonts w:ascii="Arial" w:hAnsi="Arial" w:cs="Arial"/>
              </w:rPr>
            </w:pPr>
            <w:r w:rsidRPr="006F64F1">
              <w:rPr>
                <w:rFonts w:ascii="Arial" w:hAnsi="Arial" w:cs="Arial"/>
              </w:rPr>
              <w:t>Has heard of the IPRA</w:t>
            </w:r>
          </w:p>
          <w:p w:rsidR="00E029DC" w:rsidRPr="006F64F1" w:rsidRDefault="00E029DC" w:rsidP="00E029DC">
            <w:pPr>
              <w:jc w:val="both"/>
              <w:rPr>
                <w:rFonts w:ascii="Arial" w:hAnsi="Arial" w:cs="Arial"/>
              </w:rPr>
            </w:pPr>
          </w:p>
          <w:p w:rsidR="00E029DC" w:rsidRPr="006F64F1" w:rsidRDefault="00E029DC" w:rsidP="00E029DC">
            <w:pPr>
              <w:jc w:val="both"/>
              <w:rPr>
                <w:rFonts w:ascii="Arial" w:hAnsi="Arial" w:cs="Arial"/>
              </w:rPr>
            </w:pPr>
          </w:p>
        </w:tc>
        <w:tc>
          <w:tcPr>
            <w:tcW w:w="1065" w:type="pct"/>
            <w:shd w:val="clear" w:color="auto" w:fill="auto"/>
          </w:tcPr>
          <w:p w:rsidR="00E029DC" w:rsidRPr="006F64F1" w:rsidRDefault="00E029DC" w:rsidP="00E029DC">
            <w:pPr>
              <w:jc w:val="both"/>
              <w:rPr>
                <w:rFonts w:ascii="Arial" w:hAnsi="Arial" w:cs="Arial"/>
              </w:rPr>
            </w:pPr>
            <w:r w:rsidRPr="006F64F1">
              <w:rPr>
                <w:rFonts w:ascii="Arial" w:hAnsi="Arial" w:cs="Arial"/>
              </w:rPr>
              <w:t>Is familiar with the IPRA and applied the knowledge into practice</w:t>
            </w:r>
          </w:p>
        </w:tc>
        <w:tc>
          <w:tcPr>
            <w:tcW w:w="1197" w:type="pct"/>
          </w:tcPr>
          <w:p w:rsidR="00E029DC" w:rsidRPr="006F64F1" w:rsidRDefault="00E029DC" w:rsidP="00E029DC">
            <w:pPr>
              <w:jc w:val="both"/>
              <w:rPr>
                <w:rFonts w:ascii="Arial" w:hAnsi="Arial" w:cs="Arial"/>
              </w:rPr>
            </w:pPr>
            <w:r w:rsidRPr="006F64F1">
              <w:rPr>
                <w:rFonts w:ascii="Arial" w:hAnsi="Arial" w:cs="Arial"/>
              </w:rPr>
              <w:t>Understands and knowledgeable on the IPRA and applied the knowledge into practice as reflected in its documentations like SCSR, progress notes/reports etc.</w:t>
            </w:r>
          </w:p>
        </w:tc>
        <w:tc>
          <w:tcPr>
            <w:tcW w:w="529" w:type="pct"/>
          </w:tcPr>
          <w:p w:rsidR="00E029DC" w:rsidRPr="006F64F1" w:rsidRDefault="00E029DC" w:rsidP="00E029DC">
            <w:pPr>
              <w:jc w:val="both"/>
              <w:rPr>
                <w:rFonts w:ascii="Arial" w:hAnsi="Arial" w:cs="Arial"/>
              </w:rPr>
            </w:pPr>
          </w:p>
        </w:tc>
      </w:tr>
      <w:bookmarkEnd w:id="6"/>
      <w:bookmarkEnd w:id="8"/>
    </w:tbl>
    <w:p w:rsidR="00C912D1" w:rsidRPr="006F64F1" w:rsidRDefault="00C912D1" w:rsidP="00C912D1">
      <w:pPr>
        <w:rPr>
          <w:rFonts w:ascii="Arial" w:hAnsi="Arial" w:cs="Arial"/>
        </w:rPr>
      </w:pPr>
    </w:p>
    <w:p w:rsidR="00C912D1" w:rsidRPr="006F64F1" w:rsidRDefault="00C912D1" w:rsidP="00C912D1">
      <w:pPr>
        <w:numPr>
          <w:ilvl w:val="0"/>
          <w:numId w:val="28"/>
        </w:numPr>
        <w:spacing w:after="0" w:line="240" w:lineRule="auto"/>
        <w:rPr>
          <w:rFonts w:ascii="Arial" w:hAnsi="Arial" w:cs="Arial"/>
          <w:b/>
        </w:rPr>
      </w:pPr>
      <w:r w:rsidRPr="006F64F1">
        <w:rPr>
          <w:rFonts w:ascii="Arial" w:hAnsi="Arial" w:cs="Arial"/>
          <w:b/>
        </w:rPr>
        <w:t>Attitude</w:t>
      </w:r>
      <w:r w:rsidRPr="006F64F1">
        <w:rPr>
          <w:rFonts w:ascii="Arial" w:hAnsi="Arial" w:cs="Arial"/>
          <w:b/>
        </w:rPr>
        <w:tab/>
      </w:r>
    </w:p>
    <w:p w:rsidR="00C912D1" w:rsidRPr="006F64F1" w:rsidRDefault="00C912D1" w:rsidP="007473C5">
      <w:pPr>
        <w:rPr>
          <w:rFonts w:ascii="Arial" w:hAnsi="Arial" w:cs="Arial"/>
          <w:b/>
        </w:rPr>
      </w:pPr>
    </w:p>
    <w:tbl>
      <w:tblPr>
        <w:tblW w:w="5456" w:type="pct"/>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5090"/>
      </w:tblGrid>
      <w:tr w:rsidR="006F64F1" w:rsidRPr="006F64F1" w:rsidTr="00FB1E5C">
        <w:tc>
          <w:tcPr>
            <w:tcW w:w="2413" w:type="pct"/>
            <w:shd w:val="clear" w:color="auto" w:fill="D9D9D9"/>
          </w:tcPr>
          <w:p w:rsidR="00C912D1" w:rsidRPr="006F64F1" w:rsidRDefault="00C912D1" w:rsidP="00E82207">
            <w:pPr>
              <w:ind w:left="360"/>
              <w:jc w:val="center"/>
              <w:rPr>
                <w:rFonts w:ascii="Arial" w:hAnsi="Arial" w:cs="Arial"/>
                <w:b/>
              </w:rPr>
            </w:pPr>
            <w:r w:rsidRPr="006F64F1">
              <w:rPr>
                <w:rFonts w:ascii="Arial" w:hAnsi="Arial" w:cs="Arial"/>
                <w:b/>
              </w:rPr>
              <w:t>Qualities</w:t>
            </w:r>
          </w:p>
        </w:tc>
        <w:tc>
          <w:tcPr>
            <w:tcW w:w="2587" w:type="pct"/>
            <w:shd w:val="clear" w:color="auto" w:fill="D9D9D9"/>
          </w:tcPr>
          <w:p w:rsidR="00C912D1" w:rsidRPr="006F64F1" w:rsidRDefault="00C912D1" w:rsidP="00E82207">
            <w:pPr>
              <w:ind w:left="360"/>
              <w:jc w:val="center"/>
              <w:rPr>
                <w:rFonts w:ascii="Arial" w:hAnsi="Arial" w:cs="Arial"/>
                <w:b/>
              </w:rPr>
            </w:pPr>
            <w:r w:rsidRPr="006F64F1">
              <w:rPr>
                <w:rFonts w:ascii="Arial" w:hAnsi="Arial" w:cs="Arial"/>
                <w:b/>
              </w:rPr>
              <w:t>Remarks</w:t>
            </w:r>
          </w:p>
          <w:p w:rsidR="00C912D1" w:rsidRPr="006F64F1" w:rsidRDefault="00C912D1" w:rsidP="00E82207">
            <w:pPr>
              <w:ind w:left="360"/>
              <w:jc w:val="center"/>
              <w:rPr>
                <w:rFonts w:ascii="Arial" w:hAnsi="Arial" w:cs="Arial"/>
                <w:b/>
              </w:rPr>
            </w:pPr>
            <w:r w:rsidRPr="006F64F1">
              <w:rPr>
                <w:rFonts w:ascii="Arial" w:hAnsi="Arial" w:cs="Arial"/>
                <w:b/>
              </w:rPr>
              <w:t>(significant observation/findings)</w:t>
            </w: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b/>
                <w:bCs/>
              </w:rPr>
            </w:pPr>
            <w:r w:rsidRPr="006F64F1">
              <w:rPr>
                <w:rFonts w:ascii="Arial" w:hAnsi="Arial" w:cs="Arial"/>
              </w:rPr>
              <w:t>Shows positive interest and objectivity in assisting the client’s needs and welfare</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Shows readiness and confidence representing/ escorting his/her client/s during legal proceedings and other related legal activities.</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320"/>
              <w:jc w:val="both"/>
              <w:rPr>
                <w:rFonts w:ascii="Arial" w:hAnsi="Arial" w:cs="Arial"/>
              </w:rPr>
            </w:pPr>
            <w:r w:rsidRPr="006F64F1">
              <w:rPr>
                <w:rFonts w:ascii="Arial" w:hAnsi="Arial" w:cs="Arial"/>
              </w:rPr>
              <w:t>Emphatic; offers caring, understanding, and empowerment; able to place themselves in their client’s “shoes” or relatable.</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 xml:space="preserve">Shows professionalism. </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 xml:space="preserve">Patient; can handle frustrations in relation to the case. </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 xml:space="preserve">Objectively put client’s best interest </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Non-judgmental and non-discriminatory; believes in the worth, capacity, and ability of the client</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Keeps and strictly observe confidentiality of the case within the client and multidisciplinary team</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Comfortable to communicate with to help client open/share his/her situation.</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284"/>
              <w:jc w:val="both"/>
              <w:rPr>
                <w:rFonts w:ascii="Arial" w:hAnsi="Arial" w:cs="Arial"/>
              </w:rPr>
            </w:pPr>
            <w:r w:rsidRPr="006F64F1">
              <w:rPr>
                <w:rFonts w:ascii="Arial" w:hAnsi="Arial" w:cs="Arial"/>
              </w:rPr>
              <w:t>Available on necessary and/or urgent matters to attend to needed by his/her client.</w:t>
            </w:r>
          </w:p>
        </w:tc>
        <w:tc>
          <w:tcPr>
            <w:tcW w:w="2587" w:type="pct"/>
            <w:shd w:val="clear" w:color="auto" w:fill="auto"/>
          </w:tcPr>
          <w:p w:rsidR="00C912D1" w:rsidRPr="006F64F1" w:rsidRDefault="00C912D1" w:rsidP="00E82207">
            <w:pPr>
              <w:jc w:val="both"/>
              <w:rPr>
                <w:rFonts w:ascii="Arial" w:hAnsi="Arial" w:cs="Arial"/>
              </w:rPr>
            </w:pPr>
          </w:p>
        </w:tc>
      </w:tr>
      <w:tr w:rsidR="006F64F1" w:rsidRPr="006F64F1" w:rsidTr="00FB1E5C">
        <w:tc>
          <w:tcPr>
            <w:tcW w:w="2413" w:type="pct"/>
            <w:shd w:val="clear" w:color="auto" w:fill="auto"/>
          </w:tcPr>
          <w:p w:rsidR="00C912D1" w:rsidRPr="006F64F1" w:rsidRDefault="00C912D1" w:rsidP="00C912D1">
            <w:pPr>
              <w:numPr>
                <w:ilvl w:val="0"/>
                <w:numId w:val="18"/>
              </w:numPr>
              <w:autoSpaceDE w:val="0"/>
              <w:autoSpaceDN w:val="0"/>
              <w:adjustRightInd w:val="0"/>
              <w:spacing w:after="0" w:line="240" w:lineRule="auto"/>
              <w:ind w:left="320" w:hanging="320"/>
              <w:jc w:val="both"/>
              <w:rPr>
                <w:rFonts w:ascii="Arial" w:hAnsi="Arial" w:cs="Arial"/>
              </w:rPr>
            </w:pPr>
            <w:r w:rsidRPr="006F64F1">
              <w:rPr>
                <w:rFonts w:ascii="Arial" w:hAnsi="Arial" w:cs="Arial"/>
              </w:rPr>
              <w:t>Conforms strictly to the ethics and values of a Social Worker</w:t>
            </w:r>
          </w:p>
        </w:tc>
        <w:tc>
          <w:tcPr>
            <w:tcW w:w="2587" w:type="pct"/>
            <w:shd w:val="clear" w:color="auto" w:fill="auto"/>
          </w:tcPr>
          <w:p w:rsidR="00C912D1" w:rsidRPr="006F64F1" w:rsidRDefault="00C912D1" w:rsidP="00E82207">
            <w:pPr>
              <w:jc w:val="both"/>
              <w:rPr>
                <w:rFonts w:ascii="Arial" w:hAnsi="Arial" w:cs="Arial"/>
              </w:rPr>
            </w:pPr>
          </w:p>
        </w:tc>
      </w:tr>
    </w:tbl>
    <w:p w:rsidR="00C912D1" w:rsidRPr="006F64F1" w:rsidRDefault="00C912D1" w:rsidP="00C912D1">
      <w:pPr>
        <w:rPr>
          <w:rFonts w:ascii="Arial" w:hAnsi="Arial" w:cs="Arial"/>
        </w:rPr>
      </w:pPr>
    </w:p>
    <w:p w:rsidR="00C912D1" w:rsidRPr="006F64F1" w:rsidRDefault="00C912D1" w:rsidP="00C912D1">
      <w:pPr>
        <w:numPr>
          <w:ilvl w:val="0"/>
          <w:numId w:val="28"/>
        </w:numPr>
        <w:spacing w:after="0" w:line="240" w:lineRule="auto"/>
        <w:rPr>
          <w:rFonts w:ascii="Arial" w:hAnsi="Arial" w:cs="Arial"/>
        </w:rPr>
      </w:pPr>
      <w:bookmarkStart w:id="9" w:name="_Hlk71637284"/>
      <w:r w:rsidRPr="006F64F1">
        <w:rPr>
          <w:rFonts w:ascii="Arial" w:hAnsi="Arial" w:cs="Arial"/>
          <w:b/>
        </w:rPr>
        <w:t>Skills</w:t>
      </w:r>
    </w:p>
    <w:p w:rsidR="00C912D1" w:rsidRPr="006F64F1" w:rsidRDefault="00C912D1" w:rsidP="001A290A">
      <w:pPr>
        <w:rPr>
          <w:rFonts w:ascii="Arial" w:hAnsi="Arial" w:cs="Arial"/>
          <w:bCs/>
        </w:rPr>
      </w:pPr>
      <w:r w:rsidRPr="006F64F1">
        <w:rPr>
          <w:rFonts w:ascii="Arial" w:hAnsi="Arial" w:cs="Arial"/>
          <w:bCs/>
        </w:rPr>
        <w:t>Social Workers must achiev</w:t>
      </w:r>
      <w:r w:rsidR="001A290A" w:rsidRPr="006F64F1">
        <w:rPr>
          <w:rFonts w:ascii="Arial" w:hAnsi="Arial" w:cs="Arial"/>
          <w:bCs/>
        </w:rPr>
        <w:t>e the following passing points:</w:t>
      </w:r>
    </w:p>
    <w:p w:rsidR="00357E45" w:rsidRPr="006F64F1" w:rsidRDefault="00357E45" w:rsidP="00357E45">
      <w:pPr>
        <w:ind w:left="680"/>
        <w:rPr>
          <w:rFonts w:ascii="Arial" w:hAnsi="Arial" w:cs="Arial"/>
          <w:b/>
          <w:bCs/>
        </w:rPr>
      </w:pPr>
      <w:r w:rsidRPr="006F64F1">
        <w:rPr>
          <w:rFonts w:ascii="Arial" w:hAnsi="Arial" w:cs="Arial"/>
          <w:b/>
          <w:bCs/>
        </w:rPr>
        <w:t>New Applicant= 42 pts and above</w:t>
      </w:r>
      <w:r w:rsidRPr="006F64F1">
        <w:rPr>
          <w:rFonts w:ascii="Arial" w:hAnsi="Arial" w:cs="Arial"/>
          <w:b/>
          <w:bCs/>
        </w:rPr>
        <w:tab/>
      </w:r>
      <w:r w:rsidRPr="006F64F1">
        <w:rPr>
          <w:rFonts w:ascii="Arial" w:hAnsi="Arial" w:cs="Arial"/>
          <w:b/>
          <w:bCs/>
        </w:rPr>
        <w:tab/>
      </w:r>
      <w:r w:rsidRPr="006F64F1">
        <w:rPr>
          <w:rFonts w:ascii="Arial" w:hAnsi="Arial" w:cs="Arial"/>
          <w:b/>
          <w:bCs/>
        </w:rPr>
        <w:tab/>
        <w:t xml:space="preserve">Renewal= 50 pts. </w:t>
      </w:r>
      <w:proofErr w:type="gramStart"/>
      <w:r w:rsidRPr="006F64F1">
        <w:rPr>
          <w:rFonts w:ascii="Arial" w:hAnsi="Arial" w:cs="Arial"/>
          <w:b/>
          <w:bCs/>
        </w:rPr>
        <w:t>and</w:t>
      </w:r>
      <w:proofErr w:type="gramEnd"/>
      <w:r w:rsidRPr="006F64F1">
        <w:rPr>
          <w:rFonts w:ascii="Arial" w:hAnsi="Arial" w:cs="Arial"/>
          <w:b/>
          <w:bCs/>
        </w:rPr>
        <w:t xml:space="preserve"> above</w:t>
      </w:r>
    </w:p>
    <w:tbl>
      <w:tblPr>
        <w:tblW w:w="543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52"/>
        <w:gridCol w:w="1960"/>
        <w:gridCol w:w="2509"/>
        <w:gridCol w:w="1190"/>
        <w:gridCol w:w="20"/>
      </w:tblGrid>
      <w:tr w:rsidR="006F64F1" w:rsidRPr="006F64F1" w:rsidTr="008E43A1">
        <w:trPr>
          <w:gridAfter w:val="1"/>
          <w:wAfter w:w="10" w:type="pct"/>
          <w:trHeight w:val="1003"/>
        </w:trPr>
        <w:tc>
          <w:tcPr>
            <w:tcW w:w="1158" w:type="pct"/>
            <w:shd w:val="clear" w:color="auto" w:fill="D9D9D9" w:themeFill="background1" w:themeFillShade="D9"/>
          </w:tcPr>
          <w:p w:rsidR="00C912D1" w:rsidRPr="006F64F1" w:rsidRDefault="008E43A1" w:rsidP="008E43A1">
            <w:pPr>
              <w:autoSpaceDE w:val="0"/>
              <w:autoSpaceDN w:val="0"/>
              <w:adjustRightInd w:val="0"/>
              <w:jc w:val="center"/>
              <w:rPr>
                <w:rFonts w:ascii="Arial" w:hAnsi="Arial" w:cs="Arial"/>
                <w:bCs/>
              </w:rPr>
            </w:pPr>
            <w:r w:rsidRPr="006F64F1">
              <w:rPr>
                <w:rFonts w:ascii="Arial" w:hAnsi="Arial" w:cs="Arial"/>
                <w:b/>
                <w:bCs/>
              </w:rPr>
              <w:t>Variables / Indicators</w:t>
            </w:r>
          </w:p>
        </w:tc>
        <w:tc>
          <w:tcPr>
            <w:tcW w:w="945" w:type="pct"/>
            <w:shd w:val="clear" w:color="auto" w:fill="D9D9D9" w:themeFill="background1" w:themeFillShade="D9"/>
          </w:tcPr>
          <w:p w:rsidR="008E43A1" w:rsidRPr="006F64F1" w:rsidRDefault="008E43A1" w:rsidP="008E43A1">
            <w:pPr>
              <w:jc w:val="center"/>
              <w:rPr>
                <w:rFonts w:ascii="Arial" w:hAnsi="Arial" w:cs="Arial"/>
                <w:b/>
                <w:bCs/>
              </w:rPr>
            </w:pPr>
            <w:r w:rsidRPr="006F64F1">
              <w:rPr>
                <w:rFonts w:ascii="Arial" w:hAnsi="Arial" w:cs="Arial"/>
                <w:b/>
                <w:bCs/>
              </w:rPr>
              <w:t>Needs Improvement</w:t>
            </w:r>
          </w:p>
          <w:p w:rsidR="00C912D1" w:rsidRPr="006F64F1" w:rsidRDefault="008E43A1" w:rsidP="008E43A1">
            <w:pPr>
              <w:jc w:val="center"/>
              <w:rPr>
                <w:rFonts w:ascii="Arial" w:hAnsi="Arial" w:cs="Arial"/>
              </w:rPr>
            </w:pPr>
            <w:r w:rsidRPr="006F64F1">
              <w:rPr>
                <w:rFonts w:ascii="Arial" w:hAnsi="Arial" w:cs="Arial"/>
                <w:b/>
                <w:bCs/>
              </w:rPr>
              <w:t>(2)</w:t>
            </w:r>
          </w:p>
        </w:tc>
        <w:tc>
          <w:tcPr>
            <w:tcW w:w="1000" w:type="pct"/>
            <w:shd w:val="clear" w:color="auto" w:fill="D9D9D9" w:themeFill="background1" w:themeFillShade="D9"/>
          </w:tcPr>
          <w:p w:rsidR="008E43A1" w:rsidRPr="006F64F1" w:rsidRDefault="008E43A1" w:rsidP="008E43A1">
            <w:pPr>
              <w:jc w:val="center"/>
              <w:rPr>
                <w:rFonts w:ascii="Arial" w:hAnsi="Arial" w:cs="Arial"/>
                <w:b/>
                <w:bCs/>
              </w:rPr>
            </w:pPr>
            <w:r w:rsidRPr="006F64F1">
              <w:rPr>
                <w:rFonts w:ascii="Arial" w:hAnsi="Arial" w:cs="Arial"/>
                <w:b/>
                <w:bCs/>
              </w:rPr>
              <w:t>Good</w:t>
            </w:r>
          </w:p>
          <w:p w:rsidR="00C912D1" w:rsidRPr="006F64F1" w:rsidRDefault="008E43A1" w:rsidP="008E43A1">
            <w:pPr>
              <w:jc w:val="center"/>
              <w:rPr>
                <w:rFonts w:ascii="Arial" w:hAnsi="Arial" w:cs="Arial"/>
              </w:rPr>
            </w:pPr>
            <w:r w:rsidRPr="006F64F1">
              <w:rPr>
                <w:rFonts w:ascii="Arial" w:hAnsi="Arial" w:cs="Arial"/>
                <w:b/>
                <w:bCs/>
              </w:rPr>
              <w:t>(3)</w:t>
            </w:r>
          </w:p>
        </w:tc>
        <w:tc>
          <w:tcPr>
            <w:tcW w:w="1280" w:type="pct"/>
            <w:shd w:val="clear" w:color="auto" w:fill="D9D9D9" w:themeFill="background1" w:themeFillShade="D9"/>
          </w:tcPr>
          <w:p w:rsidR="008E43A1" w:rsidRPr="006F64F1" w:rsidRDefault="008E43A1" w:rsidP="008E43A1">
            <w:pPr>
              <w:jc w:val="center"/>
              <w:rPr>
                <w:rFonts w:ascii="Arial" w:hAnsi="Arial" w:cs="Arial"/>
                <w:b/>
                <w:bCs/>
              </w:rPr>
            </w:pPr>
            <w:r w:rsidRPr="006F64F1">
              <w:rPr>
                <w:rFonts w:ascii="Arial" w:hAnsi="Arial" w:cs="Arial"/>
                <w:b/>
                <w:bCs/>
              </w:rPr>
              <w:t>Proficient</w:t>
            </w:r>
          </w:p>
          <w:p w:rsidR="00C912D1" w:rsidRPr="006F64F1" w:rsidRDefault="008E43A1" w:rsidP="008E43A1">
            <w:pPr>
              <w:jc w:val="center"/>
              <w:rPr>
                <w:rFonts w:ascii="Arial" w:hAnsi="Arial" w:cs="Arial"/>
              </w:rPr>
            </w:pPr>
            <w:r w:rsidRPr="006F64F1">
              <w:rPr>
                <w:rFonts w:ascii="Arial" w:hAnsi="Arial" w:cs="Arial"/>
                <w:b/>
                <w:bCs/>
              </w:rPr>
              <w:t>(4)</w:t>
            </w:r>
          </w:p>
        </w:tc>
        <w:tc>
          <w:tcPr>
            <w:tcW w:w="607" w:type="pct"/>
            <w:shd w:val="clear" w:color="auto" w:fill="D9D9D9" w:themeFill="background1" w:themeFillShade="D9"/>
          </w:tcPr>
          <w:p w:rsidR="008E43A1" w:rsidRPr="006F64F1" w:rsidRDefault="008E43A1" w:rsidP="008E43A1">
            <w:pPr>
              <w:jc w:val="center"/>
              <w:rPr>
                <w:rFonts w:ascii="Arial" w:hAnsi="Arial" w:cs="Arial"/>
                <w:b/>
                <w:bCs/>
              </w:rPr>
            </w:pPr>
            <w:r w:rsidRPr="006F64F1">
              <w:rPr>
                <w:rFonts w:ascii="Arial" w:hAnsi="Arial" w:cs="Arial"/>
                <w:b/>
                <w:bCs/>
              </w:rPr>
              <w:t>Points/</w:t>
            </w:r>
          </w:p>
          <w:p w:rsidR="00C912D1" w:rsidRPr="006F64F1" w:rsidRDefault="008E43A1" w:rsidP="008E43A1">
            <w:pPr>
              <w:jc w:val="center"/>
              <w:rPr>
                <w:rFonts w:ascii="Arial" w:hAnsi="Arial" w:cs="Arial"/>
              </w:rPr>
            </w:pPr>
            <w:r w:rsidRPr="006F64F1">
              <w:rPr>
                <w:rFonts w:ascii="Arial" w:hAnsi="Arial" w:cs="Arial"/>
                <w:b/>
                <w:bCs/>
              </w:rPr>
              <w:t>Score</w:t>
            </w: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jc w:val="both"/>
              <w:rPr>
                <w:rFonts w:ascii="Arial" w:hAnsi="Arial" w:cs="Arial"/>
                <w:bCs/>
              </w:rPr>
            </w:pPr>
            <w:r w:rsidRPr="006F64F1">
              <w:rPr>
                <w:rFonts w:ascii="Arial" w:hAnsi="Arial" w:cs="Arial"/>
                <w:bCs/>
              </w:rPr>
              <w:t>1.Active listening</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Can respond/answer the client appropriately but have not further validated and clarified the concern.</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Can respond/answer, confirm and validate the topic at hand to his/her client and other professionals. </w:t>
            </w:r>
          </w:p>
        </w:tc>
        <w:tc>
          <w:tcPr>
            <w:tcW w:w="1280" w:type="pct"/>
          </w:tcPr>
          <w:p w:rsidR="008E43A1" w:rsidRPr="006F64F1" w:rsidRDefault="008E43A1" w:rsidP="008E43A1">
            <w:pPr>
              <w:jc w:val="both"/>
              <w:rPr>
                <w:rFonts w:ascii="Arial" w:hAnsi="Arial" w:cs="Arial"/>
              </w:rPr>
            </w:pPr>
            <w:r w:rsidRPr="006F64F1">
              <w:rPr>
                <w:rFonts w:ascii="Arial" w:hAnsi="Arial" w:cs="Arial"/>
              </w:rPr>
              <w:t>Gives full attention, respond/answers/address appropriate concern effectively, can recognize non-verbal language and validated and clarified the concern.</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jc w:val="both"/>
              <w:rPr>
                <w:rFonts w:ascii="Arial" w:hAnsi="Arial" w:cs="Arial"/>
                <w:bCs/>
              </w:rPr>
            </w:pPr>
            <w:r w:rsidRPr="006F64F1">
              <w:rPr>
                <w:rFonts w:ascii="Arial" w:hAnsi="Arial" w:cs="Arial"/>
                <w:bCs/>
              </w:rPr>
              <w:t>2.Critical thinking</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Can express his assessment and </w:t>
            </w:r>
            <w:r w:rsidRPr="006F64F1">
              <w:rPr>
                <w:rFonts w:ascii="Arial" w:hAnsi="Arial" w:cs="Arial"/>
              </w:rPr>
              <w:lastRenderedPageBreak/>
              <w:t>observations but have no plan of action.</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lastRenderedPageBreak/>
              <w:t xml:space="preserve">Can objectively express and put </w:t>
            </w:r>
            <w:r w:rsidRPr="006F64F1">
              <w:rPr>
                <w:rFonts w:ascii="Arial" w:hAnsi="Arial" w:cs="Arial"/>
              </w:rPr>
              <w:lastRenderedPageBreak/>
              <w:t>into appropriate action/intervention the assessment/observations made.</w:t>
            </w:r>
          </w:p>
        </w:tc>
        <w:tc>
          <w:tcPr>
            <w:tcW w:w="1280" w:type="pct"/>
          </w:tcPr>
          <w:p w:rsidR="008E43A1" w:rsidRPr="006F64F1" w:rsidRDefault="008E43A1" w:rsidP="008E43A1">
            <w:pPr>
              <w:jc w:val="both"/>
              <w:rPr>
                <w:rFonts w:ascii="Arial" w:hAnsi="Arial" w:cs="Arial"/>
              </w:rPr>
            </w:pPr>
            <w:r w:rsidRPr="006F64F1">
              <w:rPr>
                <w:rFonts w:ascii="Arial" w:hAnsi="Arial" w:cs="Arial"/>
              </w:rPr>
              <w:lastRenderedPageBreak/>
              <w:t xml:space="preserve">Can objectively express the </w:t>
            </w:r>
            <w:r w:rsidRPr="006F64F1">
              <w:rPr>
                <w:rFonts w:ascii="Arial" w:hAnsi="Arial" w:cs="Arial"/>
              </w:rPr>
              <w:lastRenderedPageBreak/>
              <w:t>assessment/observations made, gather professional insights from the multi-disciplinary team and put into appropriate action/intervention.</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jc w:val="both"/>
              <w:rPr>
                <w:rFonts w:ascii="Arial" w:hAnsi="Arial" w:cs="Arial"/>
                <w:bCs/>
              </w:rPr>
            </w:pPr>
            <w:r w:rsidRPr="006F64F1">
              <w:rPr>
                <w:rFonts w:ascii="Arial" w:hAnsi="Arial" w:cs="Arial"/>
                <w:bCs/>
              </w:rPr>
              <w:t>3.Can act decisively</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Can decide appropriately but cannot make a stand about it.</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Makes apt, fitting, and fact-based decision while ensuring its client’s best interest and welfare. </w:t>
            </w:r>
          </w:p>
        </w:tc>
        <w:tc>
          <w:tcPr>
            <w:tcW w:w="1280" w:type="pct"/>
          </w:tcPr>
          <w:p w:rsidR="008E43A1" w:rsidRPr="006F64F1" w:rsidRDefault="008E43A1" w:rsidP="008E43A1">
            <w:pPr>
              <w:jc w:val="both"/>
              <w:rPr>
                <w:rFonts w:ascii="Arial" w:hAnsi="Arial" w:cs="Arial"/>
              </w:rPr>
            </w:pPr>
            <w:r w:rsidRPr="006F64F1">
              <w:rPr>
                <w:rFonts w:ascii="Arial" w:hAnsi="Arial" w:cs="Arial"/>
              </w:rPr>
              <w:t>Makes apt, fitting, and fact-based decision while ensuring its client’s best interest and welfare with consistent and continuous coordination with the multidisciplinary team.</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jc w:val="both"/>
              <w:rPr>
                <w:rFonts w:ascii="Arial" w:hAnsi="Arial" w:cs="Arial"/>
                <w:bCs/>
              </w:rPr>
            </w:pPr>
            <w:r w:rsidRPr="006F64F1">
              <w:rPr>
                <w:rFonts w:ascii="Arial" w:hAnsi="Arial" w:cs="Arial"/>
                <w:bCs/>
              </w:rPr>
              <w:t>4.Connecting client’s needs to appropriate agencies</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Able to tap and link the client to right agency.</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Able to tap, link the client to right agency and regularly monitors its progress/updates.</w:t>
            </w:r>
          </w:p>
        </w:tc>
        <w:tc>
          <w:tcPr>
            <w:tcW w:w="1280" w:type="pct"/>
          </w:tcPr>
          <w:p w:rsidR="008E43A1" w:rsidRPr="006F64F1" w:rsidRDefault="008E43A1" w:rsidP="008E43A1">
            <w:pPr>
              <w:jc w:val="both"/>
              <w:rPr>
                <w:rFonts w:ascii="Arial" w:hAnsi="Arial" w:cs="Arial"/>
              </w:rPr>
            </w:pPr>
            <w:r w:rsidRPr="006F64F1">
              <w:rPr>
                <w:rFonts w:ascii="Arial" w:hAnsi="Arial" w:cs="Arial"/>
              </w:rPr>
              <w:t>Able to tap, link the client to appropriate agency, regularly monitors its progress/updates through phone calls or home visitation if applicable.</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jc w:val="both"/>
              <w:rPr>
                <w:rFonts w:ascii="Arial" w:hAnsi="Arial" w:cs="Arial"/>
                <w:bCs/>
              </w:rPr>
            </w:pPr>
            <w:r w:rsidRPr="006F64F1">
              <w:rPr>
                <w:rFonts w:ascii="Arial" w:hAnsi="Arial" w:cs="Arial"/>
                <w:bCs/>
              </w:rPr>
              <w:t xml:space="preserve">5.Communication to client/ client’s family/ multidisciplinary team </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Social Worker communicates on rare occasion leaving most concerns not validated, unanswered, and unconfirmed.</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Social Worker frequently and sensitively communicates providing updates and/or information. </w:t>
            </w:r>
          </w:p>
        </w:tc>
        <w:tc>
          <w:tcPr>
            <w:tcW w:w="1280" w:type="pct"/>
          </w:tcPr>
          <w:p w:rsidR="008E43A1" w:rsidRPr="006F64F1" w:rsidRDefault="008E43A1" w:rsidP="008E43A1">
            <w:pPr>
              <w:jc w:val="both"/>
              <w:rPr>
                <w:rFonts w:ascii="Arial" w:hAnsi="Arial" w:cs="Arial"/>
              </w:rPr>
            </w:pPr>
            <w:r w:rsidRPr="006F64F1">
              <w:rPr>
                <w:rFonts w:ascii="Arial" w:hAnsi="Arial" w:cs="Arial"/>
              </w:rPr>
              <w:t xml:space="preserve">Social Worker frequently and sensitively communicates, written or oral, providing updates and/or information, anticipating possible misconceptions/misunderstandings on specific concerns but is able to clearly and properly explain such. </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jc w:val="both"/>
              <w:rPr>
                <w:rFonts w:ascii="Arial" w:hAnsi="Arial" w:cs="Arial"/>
                <w:bCs/>
              </w:rPr>
            </w:pPr>
            <w:r w:rsidRPr="006F64F1">
              <w:rPr>
                <w:rFonts w:ascii="Arial" w:hAnsi="Arial" w:cs="Arial"/>
                <w:bCs/>
              </w:rPr>
              <w:t>6.Unbiased conflict resolution / fact-based problem solving</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Acts on conflicts and/or problems based on what was provided.</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Acts on conflicts and/or problems based on presented facts, of both sides, if applicable and conduct of appropriate other actions like interview or data gathering.</w:t>
            </w:r>
          </w:p>
        </w:tc>
        <w:tc>
          <w:tcPr>
            <w:tcW w:w="1280" w:type="pct"/>
          </w:tcPr>
          <w:p w:rsidR="008E43A1" w:rsidRPr="006F64F1" w:rsidRDefault="008E43A1" w:rsidP="008E43A1">
            <w:pPr>
              <w:jc w:val="both"/>
              <w:rPr>
                <w:rFonts w:ascii="Arial" w:hAnsi="Arial" w:cs="Arial"/>
              </w:rPr>
            </w:pPr>
            <w:r w:rsidRPr="006F64F1">
              <w:rPr>
                <w:rFonts w:ascii="Arial" w:hAnsi="Arial" w:cs="Arial"/>
              </w:rPr>
              <w:t xml:space="preserve">Acts on conflict and/or problem based on presented problem of both sides, if applicable, conduct of data gathering and/or research thus presenting the resolution, either written or orally, with supporting facts.  </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jc w:val="both"/>
              <w:rPr>
                <w:rFonts w:ascii="Arial" w:hAnsi="Arial" w:cs="Arial"/>
                <w:bCs/>
              </w:rPr>
            </w:pPr>
            <w:r w:rsidRPr="006F64F1">
              <w:rPr>
                <w:rFonts w:ascii="Arial" w:hAnsi="Arial" w:cs="Arial"/>
                <w:bCs/>
              </w:rPr>
              <w:lastRenderedPageBreak/>
              <w:t>7.Resourceful</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Looks/find for alternative ways to complete/accomplish the task but is sometimes overlooking possible negative outcome.</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Looks/find for alternative ways to complete/accomplish the task without compromising the desired outcome.</w:t>
            </w:r>
          </w:p>
        </w:tc>
        <w:tc>
          <w:tcPr>
            <w:tcW w:w="1280" w:type="pct"/>
          </w:tcPr>
          <w:p w:rsidR="008E43A1" w:rsidRPr="006F64F1" w:rsidRDefault="008E43A1" w:rsidP="008E43A1">
            <w:pPr>
              <w:jc w:val="both"/>
              <w:rPr>
                <w:rFonts w:ascii="Arial" w:hAnsi="Arial" w:cs="Arial"/>
              </w:rPr>
            </w:pPr>
            <w:r w:rsidRPr="006F64F1">
              <w:rPr>
                <w:rFonts w:ascii="Arial" w:hAnsi="Arial" w:cs="Arial"/>
              </w:rPr>
              <w:t xml:space="preserve">Looks/find and/or sought others help on alternative ways to complete/accomplish the task without compromising the desired outcome, weighing carefully the pros and cons.                                                                                                                                                                                                                                                                                                                                                                                                                                                                                              </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jc w:val="both"/>
              <w:rPr>
                <w:rFonts w:ascii="Arial" w:hAnsi="Arial" w:cs="Arial"/>
                <w:bCs/>
              </w:rPr>
            </w:pPr>
            <w:r w:rsidRPr="006F64F1">
              <w:rPr>
                <w:rFonts w:ascii="Arial" w:hAnsi="Arial" w:cs="Arial"/>
                <w:bCs/>
              </w:rPr>
              <w:t>8.Is flexible/ easily adapts to the situation</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Could immediately grasp the current situation but is having a hard time adjusting/adapting. </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Has quick ability of grasping, adapting, and adjusting to certain situation.</w:t>
            </w:r>
          </w:p>
        </w:tc>
        <w:tc>
          <w:tcPr>
            <w:tcW w:w="1280" w:type="pct"/>
          </w:tcPr>
          <w:p w:rsidR="008E43A1" w:rsidRPr="006F64F1" w:rsidRDefault="008E43A1" w:rsidP="008E43A1">
            <w:pPr>
              <w:jc w:val="both"/>
              <w:rPr>
                <w:rFonts w:ascii="Arial" w:hAnsi="Arial" w:cs="Arial"/>
              </w:rPr>
            </w:pPr>
            <w:r w:rsidRPr="006F64F1">
              <w:rPr>
                <w:rFonts w:ascii="Arial" w:hAnsi="Arial" w:cs="Arial"/>
              </w:rPr>
              <w:t>Has quick ability of grasping, adapting and adjusting to any situation and still able to maintain an objective and fair actions.</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jc w:val="both"/>
              <w:rPr>
                <w:rFonts w:ascii="Arial" w:hAnsi="Arial" w:cs="Arial"/>
                <w:bCs/>
              </w:rPr>
            </w:pPr>
            <w:r w:rsidRPr="006F64F1">
              <w:rPr>
                <w:rFonts w:ascii="Arial" w:hAnsi="Arial" w:cs="Arial"/>
                <w:bCs/>
              </w:rPr>
              <w:t>9.Shows leadership / act as team player</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Participates and cooperates with the team or shows the team how one task must be done but is sometimes observed of rather doing/accomplishing the task alone.</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Demonstrates flexibility in either acting as the leader or a team player who actively participates and cooperates for the better outcome of certain task.</w:t>
            </w:r>
          </w:p>
        </w:tc>
        <w:tc>
          <w:tcPr>
            <w:tcW w:w="1280" w:type="pct"/>
          </w:tcPr>
          <w:p w:rsidR="008E43A1" w:rsidRPr="006F64F1" w:rsidRDefault="008E43A1" w:rsidP="008E43A1">
            <w:pPr>
              <w:jc w:val="both"/>
              <w:rPr>
                <w:rFonts w:ascii="Arial" w:hAnsi="Arial" w:cs="Arial"/>
              </w:rPr>
            </w:pPr>
            <w:r w:rsidRPr="006F64F1">
              <w:rPr>
                <w:rFonts w:ascii="Arial" w:hAnsi="Arial" w:cs="Arial"/>
              </w:rPr>
              <w:t>Demonstrates flexibility, openly listens, and positively and objectively accepts suggestions and comments for the betterment of the task at hand.</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rPr>
                <w:rFonts w:ascii="Arial" w:hAnsi="Arial" w:cs="Arial"/>
                <w:bCs/>
              </w:rPr>
            </w:pPr>
            <w:r w:rsidRPr="006F64F1">
              <w:rPr>
                <w:rFonts w:ascii="Arial" w:hAnsi="Arial" w:cs="Arial"/>
                <w:bCs/>
              </w:rPr>
              <w:t>10.Documentation</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Updates case progress/SCSR and other case files but needs to be reminded often.</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Religiously updates the client/s case files or as the need arises without the need of follow- up or be reminded.</w:t>
            </w:r>
          </w:p>
        </w:tc>
        <w:tc>
          <w:tcPr>
            <w:tcW w:w="1280" w:type="pct"/>
          </w:tcPr>
          <w:p w:rsidR="008E43A1" w:rsidRPr="006F64F1" w:rsidRDefault="008E43A1" w:rsidP="008E43A1">
            <w:pPr>
              <w:jc w:val="both"/>
              <w:rPr>
                <w:rFonts w:ascii="Arial" w:hAnsi="Arial" w:cs="Arial"/>
              </w:rPr>
            </w:pPr>
            <w:r w:rsidRPr="006F64F1">
              <w:rPr>
                <w:rFonts w:ascii="Arial" w:hAnsi="Arial" w:cs="Arial"/>
              </w:rPr>
              <w:t>Religiously updates the client/s case files or as the need arises without the need for follow-up or be reminded and is able to accomplish and submit particular case document as necessary on prescribed time.</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rPr>
                <w:rFonts w:ascii="Arial" w:hAnsi="Arial" w:cs="Arial"/>
                <w:bCs/>
              </w:rPr>
            </w:pPr>
            <w:r w:rsidRPr="006F64F1">
              <w:rPr>
                <w:rFonts w:ascii="Arial" w:hAnsi="Arial" w:cs="Arial"/>
                <w:bCs/>
              </w:rPr>
              <w:t>11.Manages time effectively</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Can meet and accomplish set deadlines and timelines but in inconsistent manner.</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Effectively and consistently manages time to meet, accomplish and put into action the activities at hand.</w:t>
            </w:r>
          </w:p>
        </w:tc>
        <w:tc>
          <w:tcPr>
            <w:tcW w:w="1280" w:type="pct"/>
          </w:tcPr>
          <w:p w:rsidR="008E43A1" w:rsidRPr="006F64F1" w:rsidRDefault="008E43A1" w:rsidP="008E43A1">
            <w:pPr>
              <w:jc w:val="both"/>
              <w:rPr>
                <w:rFonts w:ascii="Arial" w:hAnsi="Arial" w:cs="Arial"/>
              </w:rPr>
            </w:pPr>
            <w:r w:rsidRPr="006F64F1">
              <w:rPr>
                <w:rFonts w:ascii="Arial" w:hAnsi="Arial" w:cs="Arial"/>
              </w:rPr>
              <w:t>Effectively and consistently manages time to meet, accomplish and put into action the activities at hand and other work-related task despite under pressure.</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ind w:left="36"/>
              <w:rPr>
                <w:rFonts w:ascii="Arial" w:hAnsi="Arial" w:cs="Arial"/>
              </w:rPr>
            </w:pPr>
            <w:r w:rsidRPr="006F64F1">
              <w:rPr>
                <w:rFonts w:ascii="Arial" w:hAnsi="Arial" w:cs="Arial"/>
              </w:rPr>
              <w:lastRenderedPageBreak/>
              <w:t>12. Facilitation and conduct of case conferences e.g. family case conference, child study, pre and post-admission and discharge case conference, inter/multidisciplinary case conference etc.</w:t>
            </w:r>
          </w:p>
          <w:p w:rsidR="008E43A1" w:rsidRPr="006F64F1" w:rsidRDefault="008E43A1" w:rsidP="008E43A1">
            <w:pPr>
              <w:autoSpaceDE w:val="0"/>
              <w:autoSpaceDN w:val="0"/>
              <w:adjustRightInd w:val="0"/>
              <w:ind w:left="36"/>
              <w:rPr>
                <w:rFonts w:ascii="Arial" w:hAnsi="Arial" w:cs="Arial"/>
              </w:rPr>
            </w:pPr>
          </w:p>
          <w:p w:rsidR="008E43A1" w:rsidRPr="006F64F1" w:rsidRDefault="008E43A1" w:rsidP="008E43A1">
            <w:pPr>
              <w:autoSpaceDE w:val="0"/>
              <w:autoSpaceDN w:val="0"/>
              <w:adjustRightInd w:val="0"/>
              <w:ind w:left="36"/>
              <w:rPr>
                <w:rFonts w:ascii="Arial" w:hAnsi="Arial" w:cs="Arial"/>
              </w:rPr>
            </w:pP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Attends, facilitates or spearheaded any case conferences at least twice a month.</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Attends, facilitates or spearheaded any case conferences at least three times or more a month.</w:t>
            </w:r>
          </w:p>
        </w:tc>
        <w:tc>
          <w:tcPr>
            <w:tcW w:w="1280" w:type="pct"/>
          </w:tcPr>
          <w:p w:rsidR="008E43A1" w:rsidRPr="006F64F1" w:rsidRDefault="008E43A1" w:rsidP="008E43A1">
            <w:pPr>
              <w:jc w:val="both"/>
              <w:rPr>
                <w:rFonts w:ascii="Arial" w:hAnsi="Arial" w:cs="Arial"/>
              </w:rPr>
            </w:pPr>
            <w:r w:rsidRPr="006F64F1">
              <w:rPr>
                <w:rFonts w:ascii="Arial" w:hAnsi="Arial" w:cs="Arial"/>
              </w:rPr>
              <w:t>Attends, facilitates or spearheaded any case conferences at least four times or more a month or as need arises.</w:t>
            </w:r>
          </w:p>
        </w:tc>
        <w:tc>
          <w:tcPr>
            <w:tcW w:w="607" w:type="pct"/>
          </w:tcPr>
          <w:p w:rsidR="008E43A1" w:rsidRPr="006F64F1" w:rsidRDefault="008E43A1" w:rsidP="008E43A1">
            <w:pPr>
              <w:jc w:val="both"/>
              <w:rPr>
                <w:rFonts w:ascii="Arial" w:hAnsi="Arial" w:cs="Arial"/>
              </w:rPr>
            </w:pPr>
          </w:p>
        </w:tc>
      </w:tr>
      <w:tr w:rsidR="008E43A1" w:rsidRPr="006F64F1" w:rsidTr="00FB1E5C">
        <w:tc>
          <w:tcPr>
            <w:tcW w:w="5000" w:type="pct"/>
            <w:gridSpan w:val="6"/>
            <w:shd w:val="clear" w:color="auto" w:fill="auto"/>
          </w:tcPr>
          <w:p w:rsidR="008E43A1" w:rsidRPr="006F64F1" w:rsidRDefault="008E43A1" w:rsidP="008E43A1">
            <w:pPr>
              <w:jc w:val="both"/>
              <w:rPr>
                <w:rFonts w:ascii="Arial" w:hAnsi="Arial" w:cs="Arial"/>
                <w:b/>
                <w:bCs/>
              </w:rPr>
            </w:pPr>
            <w:r w:rsidRPr="006F64F1">
              <w:rPr>
                <w:rFonts w:ascii="Arial" w:hAnsi="Arial" w:cs="Arial"/>
                <w:b/>
                <w:bCs/>
              </w:rPr>
              <w:t>For Social Workers handling Alternative Parental Care</w:t>
            </w: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jc w:val="both"/>
              <w:rPr>
                <w:rFonts w:ascii="Arial" w:hAnsi="Arial" w:cs="Arial"/>
              </w:rPr>
            </w:pPr>
            <w:r w:rsidRPr="006F64F1">
              <w:rPr>
                <w:rFonts w:ascii="Arial" w:hAnsi="Arial" w:cs="Arial"/>
              </w:rPr>
              <w:t>13. Preparation of child/</w:t>
            </w:r>
            <w:proofErr w:type="spellStart"/>
            <w:r w:rsidRPr="006F64F1">
              <w:rPr>
                <w:rFonts w:ascii="Arial" w:hAnsi="Arial" w:cs="Arial"/>
              </w:rPr>
              <w:t>ren</w:t>
            </w:r>
            <w:proofErr w:type="spellEnd"/>
            <w:r w:rsidRPr="006F64F1">
              <w:rPr>
                <w:rFonts w:ascii="Arial" w:hAnsi="Arial" w:cs="Arial"/>
              </w:rPr>
              <w:t xml:space="preserve"> on possible or to an already signed DVC by parents, adoption of new family etc., what to possibly expect and what will be going through on the process</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Afforded once per </w:t>
            </w:r>
            <w:proofErr w:type="spellStart"/>
            <w:r w:rsidRPr="006F64F1">
              <w:rPr>
                <w:rFonts w:ascii="Arial" w:hAnsi="Arial" w:cs="Arial"/>
              </w:rPr>
              <w:t>semestral</w:t>
            </w:r>
            <w:proofErr w:type="spellEnd"/>
            <w:r w:rsidRPr="006F64F1">
              <w:rPr>
                <w:rFonts w:ascii="Arial" w:hAnsi="Arial" w:cs="Arial"/>
              </w:rPr>
              <w:t xml:space="preserve"> counseling. </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Afforded at least two (2) or more counseling sessions per quarter and elaborately document it on the social case study report</w:t>
            </w:r>
          </w:p>
        </w:tc>
        <w:tc>
          <w:tcPr>
            <w:tcW w:w="1280" w:type="pct"/>
          </w:tcPr>
          <w:p w:rsidR="008E43A1" w:rsidRPr="006F64F1" w:rsidRDefault="008E43A1" w:rsidP="008E43A1">
            <w:pPr>
              <w:jc w:val="both"/>
              <w:rPr>
                <w:rFonts w:ascii="Arial" w:hAnsi="Arial" w:cs="Arial"/>
              </w:rPr>
            </w:pPr>
            <w:r w:rsidRPr="006F64F1">
              <w:rPr>
                <w:rFonts w:ascii="Arial" w:hAnsi="Arial" w:cs="Arial"/>
              </w:rPr>
              <w:t>Afforded two or more counseling sessions monthly or as the need arises and elaborately document it on the social case study report.</w:t>
            </w:r>
          </w:p>
        </w:tc>
        <w:tc>
          <w:tcPr>
            <w:tcW w:w="607" w:type="pct"/>
          </w:tcPr>
          <w:p w:rsidR="008E43A1" w:rsidRPr="006F64F1" w:rsidRDefault="008E43A1" w:rsidP="008E43A1">
            <w:pPr>
              <w:jc w:val="both"/>
              <w:rPr>
                <w:rFonts w:ascii="Arial" w:hAnsi="Arial" w:cs="Arial"/>
              </w:rPr>
            </w:pPr>
          </w:p>
        </w:tc>
      </w:tr>
      <w:tr w:rsidR="008E43A1" w:rsidRPr="006F64F1" w:rsidTr="00FB1E5C">
        <w:trPr>
          <w:gridAfter w:val="1"/>
          <w:wAfter w:w="10" w:type="pct"/>
        </w:trPr>
        <w:tc>
          <w:tcPr>
            <w:tcW w:w="1158" w:type="pct"/>
            <w:shd w:val="clear" w:color="auto" w:fill="auto"/>
          </w:tcPr>
          <w:p w:rsidR="008E43A1" w:rsidRPr="006F64F1" w:rsidRDefault="008E43A1" w:rsidP="008E43A1">
            <w:pPr>
              <w:autoSpaceDE w:val="0"/>
              <w:autoSpaceDN w:val="0"/>
              <w:adjustRightInd w:val="0"/>
              <w:jc w:val="both"/>
              <w:rPr>
                <w:rFonts w:ascii="Arial" w:hAnsi="Arial" w:cs="Arial"/>
              </w:rPr>
            </w:pPr>
            <w:r w:rsidRPr="006F64F1">
              <w:rPr>
                <w:rFonts w:ascii="Arial" w:hAnsi="Arial" w:cs="Arial"/>
              </w:rPr>
              <w:t xml:space="preserve">14. Preparation, Facilitation and processing of pertinent documents e.g. foundling certificate, late registration of birth certificate, </w:t>
            </w:r>
            <w:r w:rsidRPr="006F64F1">
              <w:rPr>
                <w:rFonts w:ascii="Arial" w:hAnsi="Arial" w:cs="Arial"/>
                <w:shd w:val="clear" w:color="auto" w:fill="FFFFFF"/>
              </w:rPr>
              <w:t>Certification Declaring A Child Legally Available for Adoption</w:t>
            </w:r>
            <w:r w:rsidRPr="006F64F1">
              <w:rPr>
                <w:rFonts w:ascii="Arial" w:hAnsi="Arial" w:cs="Arial"/>
              </w:rPr>
              <w:t xml:space="preserve"> (CDCLAA), barangay/police blotter, and the like.</w:t>
            </w:r>
          </w:p>
        </w:tc>
        <w:tc>
          <w:tcPr>
            <w:tcW w:w="945"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Prepares and facilitates all necessary and pertinent documents based on the approved treatment plan/timeline. </w:t>
            </w:r>
          </w:p>
        </w:tc>
        <w:tc>
          <w:tcPr>
            <w:tcW w:w="1000" w:type="pct"/>
            <w:shd w:val="clear" w:color="auto" w:fill="auto"/>
          </w:tcPr>
          <w:p w:rsidR="008E43A1" w:rsidRPr="006F64F1" w:rsidRDefault="008E43A1" w:rsidP="008E43A1">
            <w:pPr>
              <w:jc w:val="both"/>
              <w:rPr>
                <w:rFonts w:ascii="Arial" w:hAnsi="Arial" w:cs="Arial"/>
              </w:rPr>
            </w:pPr>
            <w:r w:rsidRPr="006F64F1">
              <w:rPr>
                <w:rFonts w:ascii="Arial" w:hAnsi="Arial" w:cs="Arial"/>
              </w:rPr>
              <w:t xml:space="preserve">Prepares and facilitates all necessary and pertinent documents based on the approved treatment plan/timeline and has properly compiled all documents in one folder. </w:t>
            </w:r>
          </w:p>
        </w:tc>
        <w:tc>
          <w:tcPr>
            <w:tcW w:w="1280" w:type="pct"/>
          </w:tcPr>
          <w:p w:rsidR="008E43A1" w:rsidRPr="006F64F1" w:rsidRDefault="008E43A1" w:rsidP="008E43A1">
            <w:pPr>
              <w:jc w:val="both"/>
              <w:rPr>
                <w:rFonts w:ascii="Arial" w:hAnsi="Arial" w:cs="Arial"/>
              </w:rPr>
            </w:pPr>
            <w:r w:rsidRPr="006F64F1">
              <w:rPr>
                <w:rFonts w:ascii="Arial" w:hAnsi="Arial" w:cs="Arial"/>
              </w:rPr>
              <w:t>Prepares and facilitates all necessary and pertinent documents based on the approved treatment plan/timeline, has properly compiled all documents in one folder and elaborately documented it all in the social case study report.</w:t>
            </w:r>
          </w:p>
        </w:tc>
        <w:tc>
          <w:tcPr>
            <w:tcW w:w="607" w:type="pct"/>
          </w:tcPr>
          <w:p w:rsidR="008E43A1" w:rsidRPr="006F64F1" w:rsidRDefault="008E43A1" w:rsidP="008E43A1">
            <w:pPr>
              <w:jc w:val="both"/>
              <w:rPr>
                <w:rFonts w:ascii="Arial" w:hAnsi="Arial" w:cs="Arial"/>
              </w:rPr>
            </w:pPr>
          </w:p>
        </w:tc>
      </w:tr>
      <w:bookmarkEnd w:id="9"/>
    </w:tbl>
    <w:p w:rsidR="00FB1E5C" w:rsidRPr="006F64F1" w:rsidRDefault="00FB1E5C" w:rsidP="00C912D1">
      <w:pPr>
        <w:jc w:val="both"/>
        <w:rPr>
          <w:rFonts w:ascii="Arial" w:hAnsi="Arial" w:cs="Arial"/>
          <w:b/>
        </w:rPr>
      </w:pPr>
    </w:p>
    <w:p w:rsidR="00C912D1" w:rsidRPr="006F64F1" w:rsidRDefault="00C912D1" w:rsidP="00C912D1">
      <w:pPr>
        <w:numPr>
          <w:ilvl w:val="0"/>
          <w:numId w:val="28"/>
        </w:numPr>
        <w:spacing w:after="0" w:line="240" w:lineRule="auto"/>
        <w:jc w:val="both"/>
        <w:rPr>
          <w:rFonts w:ascii="Arial" w:hAnsi="Arial" w:cs="Arial"/>
          <w:b/>
        </w:rPr>
      </w:pPr>
      <w:r w:rsidRPr="006F64F1">
        <w:rPr>
          <w:rFonts w:ascii="Arial" w:hAnsi="Arial" w:cs="Arial"/>
          <w:b/>
        </w:rPr>
        <w:t>Table for passing points</w:t>
      </w:r>
    </w:p>
    <w:p w:rsidR="00C912D1" w:rsidRPr="006F64F1" w:rsidRDefault="00C912D1" w:rsidP="00C912D1">
      <w:pPr>
        <w:spacing w:after="0" w:line="240" w:lineRule="auto"/>
        <w:ind w:left="1080"/>
        <w:jc w:val="both"/>
        <w:rPr>
          <w:rFonts w:ascii="Arial" w:hAnsi="Arial" w:cs="Arial"/>
          <w:b/>
        </w:rPr>
      </w:pPr>
    </w:p>
    <w:tbl>
      <w:tblPr>
        <w:tblW w:w="101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539"/>
        <w:gridCol w:w="1264"/>
        <w:gridCol w:w="1280"/>
        <w:gridCol w:w="1539"/>
        <w:gridCol w:w="1264"/>
        <w:gridCol w:w="1259"/>
      </w:tblGrid>
      <w:tr w:rsidR="006F64F1" w:rsidRPr="006F64F1" w:rsidTr="00FB1E5C">
        <w:tc>
          <w:tcPr>
            <w:tcW w:w="2041" w:type="dxa"/>
            <w:shd w:val="clear" w:color="auto" w:fill="auto"/>
          </w:tcPr>
          <w:p w:rsidR="00C912D1" w:rsidRPr="006F64F1" w:rsidRDefault="00C912D1" w:rsidP="00E82207">
            <w:pPr>
              <w:jc w:val="both"/>
              <w:rPr>
                <w:rFonts w:ascii="Arial" w:hAnsi="Arial" w:cs="Arial"/>
                <w:b/>
              </w:rPr>
            </w:pPr>
          </w:p>
        </w:tc>
        <w:tc>
          <w:tcPr>
            <w:tcW w:w="4083" w:type="dxa"/>
            <w:gridSpan w:val="3"/>
            <w:shd w:val="clear" w:color="auto" w:fill="BFBFBF"/>
          </w:tcPr>
          <w:p w:rsidR="00C912D1" w:rsidRPr="006F64F1" w:rsidRDefault="00C912D1" w:rsidP="00E82207">
            <w:pPr>
              <w:jc w:val="center"/>
              <w:rPr>
                <w:rFonts w:ascii="Arial" w:hAnsi="Arial" w:cs="Arial"/>
                <w:b/>
              </w:rPr>
            </w:pPr>
            <w:r w:rsidRPr="006F64F1">
              <w:rPr>
                <w:rFonts w:ascii="Arial" w:hAnsi="Arial" w:cs="Arial"/>
                <w:b/>
              </w:rPr>
              <w:t>NEW APPLICANT</w:t>
            </w:r>
          </w:p>
        </w:tc>
        <w:tc>
          <w:tcPr>
            <w:tcW w:w="4062" w:type="dxa"/>
            <w:gridSpan w:val="3"/>
            <w:shd w:val="clear" w:color="auto" w:fill="BFBFBF"/>
          </w:tcPr>
          <w:p w:rsidR="00C912D1" w:rsidRPr="006F64F1" w:rsidRDefault="00C912D1" w:rsidP="00E82207">
            <w:pPr>
              <w:jc w:val="center"/>
              <w:rPr>
                <w:rFonts w:ascii="Arial" w:hAnsi="Arial" w:cs="Arial"/>
                <w:b/>
              </w:rPr>
            </w:pPr>
            <w:r w:rsidRPr="006F64F1">
              <w:rPr>
                <w:rFonts w:ascii="Arial" w:hAnsi="Arial" w:cs="Arial"/>
                <w:b/>
              </w:rPr>
              <w:t>RENEWAL</w:t>
            </w:r>
          </w:p>
        </w:tc>
      </w:tr>
      <w:tr w:rsidR="006F64F1" w:rsidRPr="006F64F1" w:rsidTr="00FB1E5C">
        <w:tc>
          <w:tcPr>
            <w:tcW w:w="2041" w:type="dxa"/>
            <w:shd w:val="clear" w:color="auto" w:fill="auto"/>
          </w:tcPr>
          <w:p w:rsidR="00C912D1" w:rsidRPr="006F64F1" w:rsidRDefault="00C912D1" w:rsidP="00E82207">
            <w:pPr>
              <w:ind w:left="66"/>
              <w:jc w:val="both"/>
              <w:rPr>
                <w:rFonts w:ascii="Arial" w:hAnsi="Arial" w:cs="Arial"/>
              </w:rPr>
            </w:pPr>
          </w:p>
        </w:tc>
        <w:tc>
          <w:tcPr>
            <w:tcW w:w="1539" w:type="dxa"/>
            <w:shd w:val="clear" w:color="auto" w:fill="BFBFBF"/>
          </w:tcPr>
          <w:p w:rsidR="00C912D1" w:rsidRPr="006F64F1" w:rsidRDefault="00C912D1" w:rsidP="00E82207">
            <w:pPr>
              <w:jc w:val="center"/>
              <w:rPr>
                <w:rFonts w:ascii="Arial" w:hAnsi="Arial" w:cs="Arial"/>
                <w:b/>
                <w:sz w:val="20"/>
              </w:rPr>
            </w:pPr>
            <w:r w:rsidRPr="006F64F1">
              <w:rPr>
                <w:rFonts w:ascii="Arial" w:hAnsi="Arial" w:cs="Arial"/>
                <w:b/>
                <w:sz w:val="20"/>
              </w:rPr>
              <w:t>KNOWLEDGE</w:t>
            </w:r>
          </w:p>
        </w:tc>
        <w:tc>
          <w:tcPr>
            <w:tcW w:w="1264" w:type="dxa"/>
            <w:shd w:val="clear" w:color="auto" w:fill="BFBFBF"/>
          </w:tcPr>
          <w:p w:rsidR="00C912D1" w:rsidRPr="006F64F1" w:rsidRDefault="00C912D1" w:rsidP="00E82207">
            <w:pPr>
              <w:jc w:val="center"/>
              <w:rPr>
                <w:rFonts w:ascii="Arial" w:hAnsi="Arial" w:cs="Arial"/>
                <w:b/>
                <w:sz w:val="20"/>
              </w:rPr>
            </w:pPr>
            <w:r w:rsidRPr="006F64F1">
              <w:rPr>
                <w:rFonts w:ascii="Arial" w:hAnsi="Arial" w:cs="Arial"/>
                <w:b/>
                <w:sz w:val="20"/>
              </w:rPr>
              <w:t>ATTITUDE</w:t>
            </w:r>
          </w:p>
        </w:tc>
        <w:tc>
          <w:tcPr>
            <w:tcW w:w="1280" w:type="dxa"/>
            <w:shd w:val="clear" w:color="auto" w:fill="BFBFBF"/>
          </w:tcPr>
          <w:p w:rsidR="00C912D1" w:rsidRPr="006F64F1" w:rsidRDefault="00C912D1" w:rsidP="00E82207">
            <w:pPr>
              <w:jc w:val="center"/>
              <w:rPr>
                <w:rFonts w:ascii="Arial" w:hAnsi="Arial" w:cs="Arial"/>
                <w:b/>
                <w:sz w:val="20"/>
              </w:rPr>
            </w:pPr>
            <w:r w:rsidRPr="006F64F1">
              <w:rPr>
                <w:rFonts w:ascii="Arial" w:hAnsi="Arial" w:cs="Arial"/>
                <w:b/>
                <w:sz w:val="20"/>
              </w:rPr>
              <w:t>SKILLS</w:t>
            </w:r>
          </w:p>
        </w:tc>
        <w:tc>
          <w:tcPr>
            <w:tcW w:w="1539" w:type="dxa"/>
            <w:shd w:val="clear" w:color="auto" w:fill="BFBFBF"/>
          </w:tcPr>
          <w:p w:rsidR="00C912D1" w:rsidRPr="006F64F1" w:rsidRDefault="00C912D1" w:rsidP="00E82207">
            <w:pPr>
              <w:jc w:val="center"/>
              <w:rPr>
                <w:rFonts w:ascii="Arial" w:hAnsi="Arial" w:cs="Arial"/>
                <w:b/>
                <w:sz w:val="20"/>
              </w:rPr>
            </w:pPr>
            <w:r w:rsidRPr="006F64F1">
              <w:rPr>
                <w:rFonts w:ascii="Arial" w:hAnsi="Arial" w:cs="Arial"/>
                <w:b/>
                <w:sz w:val="20"/>
              </w:rPr>
              <w:t>KNOWLEDGE</w:t>
            </w:r>
          </w:p>
        </w:tc>
        <w:tc>
          <w:tcPr>
            <w:tcW w:w="1264" w:type="dxa"/>
            <w:shd w:val="clear" w:color="auto" w:fill="BFBFBF"/>
          </w:tcPr>
          <w:p w:rsidR="00C912D1" w:rsidRPr="006F64F1" w:rsidRDefault="00C912D1" w:rsidP="00E82207">
            <w:pPr>
              <w:jc w:val="center"/>
              <w:rPr>
                <w:rFonts w:ascii="Arial" w:hAnsi="Arial" w:cs="Arial"/>
                <w:b/>
                <w:sz w:val="20"/>
              </w:rPr>
            </w:pPr>
            <w:r w:rsidRPr="006F64F1">
              <w:rPr>
                <w:rFonts w:ascii="Arial" w:hAnsi="Arial" w:cs="Arial"/>
                <w:b/>
                <w:sz w:val="20"/>
              </w:rPr>
              <w:t>ATTITUDE</w:t>
            </w:r>
          </w:p>
        </w:tc>
        <w:tc>
          <w:tcPr>
            <w:tcW w:w="1259" w:type="dxa"/>
            <w:shd w:val="clear" w:color="auto" w:fill="BFBFBF"/>
          </w:tcPr>
          <w:p w:rsidR="00C912D1" w:rsidRPr="006F64F1" w:rsidRDefault="00C912D1" w:rsidP="00E82207">
            <w:pPr>
              <w:jc w:val="center"/>
              <w:rPr>
                <w:rFonts w:ascii="Arial" w:hAnsi="Arial" w:cs="Arial"/>
                <w:b/>
                <w:sz w:val="20"/>
              </w:rPr>
            </w:pPr>
            <w:r w:rsidRPr="006F64F1">
              <w:rPr>
                <w:rFonts w:ascii="Arial" w:hAnsi="Arial" w:cs="Arial"/>
                <w:b/>
                <w:sz w:val="20"/>
              </w:rPr>
              <w:t>SKILLS</w:t>
            </w:r>
          </w:p>
        </w:tc>
      </w:tr>
      <w:tr w:rsidR="006F64F1" w:rsidRPr="006F64F1" w:rsidTr="00FB1E5C">
        <w:tc>
          <w:tcPr>
            <w:tcW w:w="2041" w:type="dxa"/>
            <w:shd w:val="clear" w:color="auto" w:fill="auto"/>
          </w:tcPr>
          <w:p w:rsidR="00C912D1" w:rsidRPr="006F64F1" w:rsidRDefault="00C912D1" w:rsidP="00C912D1">
            <w:pPr>
              <w:numPr>
                <w:ilvl w:val="0"/>
                <w:numId w:val="42"/>
              </w:numPr>
              <w:spacing w:after="0" w:line="240" w:lineRule="auto"/>
              <w:ind w:left="66" w:firstLine="0"/>
              <w:jc w:val="both"/>
              <w:rPr>
                <w:rFonts w:ascii="Arial" w:hAnsi="Arial" w:cs="Arial"/>
              </w:rPr>
            </w:pPr>
            <w:r w:rsidRPr="006F64F1">
              <w:rPr>
                <w:rFonts w:ascii="Arial" w:hAnsi="Arial" w:cs="Arial"/>
              </w:rPr>
              <w:t>Children</w:t>
            </w:r>
          </w:p>
        </w:tc>
        <w:tc>
          <w:tcPr>
            <w:tcW w:w="1539" w:type="dxa"/>
            <w:shd w:val="clear" w:color="auto" w:fill="auto"/>
          </w:tcPr>
          <w:p w:rsidR="00C912D1" w:rsidRPr="006F64F1" w:rsidRDefault="00C912D1" w:rsidP="00E82207">
            <w:pPr>
              <w:jc w:val="both"/>
              <w:rPr>
                <w:rFonts w:ascii="Arial" w:hAnsi="Arial" w:cs="Arial"/>
              </w:rPr>
            </w:pPr>
          </w:p>
        </w:tc>
        <w:tc>
          <w:tcPr>
            <w:tcW w:w="1264" w:type="dxa"/>
            <w:vMerge w:val="restart"/>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Score must at least reach 9</w:t>
            </w:r>
          </w:p>
        </w:tc>
        <w:tc>
          <w:tcPr>
            <w:tcW w:w="1280" w:type="dxa"/>
            <w:vMerge w:val="restart"/>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Must at least reach 10 + 2 (13 &amp; 14) if handling Alternative Parental Care</w:t>
            </w:r>
          </w:p>
        </w:tc>
        <w:tc>
          <w:tcPr>
            <w:tcW w:w="1539" w:type="dxa"/>
            <w:shd w:val="clear" w:color="auto" w:fill="auto"/>
          </w:tcPr>
          <w:p w:rsidR="00C912D1" w:rsidRPr="006F64F1" w:rsidRDefault="00C912D1" w:rsidP="00E82207">
            <w:pPr>
              <w:jc w:val="both"/>
              <w:rPr>
                <w:rFonts w:ascii="Arial" w:hAnsi="Arial" w:cs="Arial"/>
                <w:b/>
              </w:rPr>
            </w:pPr>
          </w:p>
        </w:tc>
        <w:tc>
          <w:tcPr>
            <w:tcW w:w="1264" w:type="dxa"/>
            <w:vMerge w:val="restart"/>
            <w:shd w:val="clear" w:color="auto" w:fill="auto"/>
            <w:vAlign w:val="center"/>
          </w:tcPr>
          <w:p w:rsidR="00C912D1" w:rsidRPr="006F64F1" w:rsidRDefault="00496EA2" w:rsidP="00E82207">
            <w:pPr>
              <w:jc w:val="center"/>
              <w:rPr>
                <w:rFonts w:ascii="Arial" w:hAnsi="Arial" w:cs="Arial"/>
              </w:rPr>
            </w:pPr>
            <w:r w:rsidRPr="006F64F1">
              <w:rPr>
                <w:rFonts w:ascii="Arial" w:hAnsi="Arial" w:cs="Arial"/>
              </w:rPr>
              <w:t xml:space="preserve">Score must at least reach </w:t>
            </w:r>
            <w:r w:rsidR="00C912D1" w:rsidRPr="006F64F1">
              <w:rPr>
                <w:rFonts w:ascii="Arial" w:hAnsi="Arial" w:cs="Arial"/>
              </w:rPr>
              <w:t>11</w:t>
            </w:r>
          </w:p>
          <w:p w:rsidR="00C912D1" w:rsidRPr="006F64F1" w:rsidRDefault="00C912D1" w:rsidP="00E82207">
            <w:pPr>
              <w:jc w:val="center"/>
              <w:rPr>
                <w:rFonts w:ascii="Arial" w:hAnsi="Arial" w:cs="Arial"/>
              </w:rPr>
            </w:pPr>
          </w:p>
        </w:tc>
        <w:tc>
          <w:tcPr>
            <w:tcW w:w="1259" w:type="dxa"/>
            <w:vMerge w:val="restart"/>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Must at least reach 10 + 2 (13 &amp; 14) if handling Alternative Parental Care</w:t>
            </w:r>
          </w:p>
        </w:tc>
      </w:tr>
      <w:tr w:rsidR="006F64F1" w:rsidRPr="006F64F1" w:rsidTr="00FB1E5C">
        <w:tc>
          <w:tcPr>
            <w:tcW w:w="2041" w:type="dxa"/>
            <w:shd w:val="clear" w:color="auto" w:fill="auto"/>
          </w:tcPr>
          <w:p w:rsidR="00C912D1" w:rsidRPr="006F64F1" w:rsidRDefault="00C912D1" w:rsidP="00E82207">
            <w:pPr>
              <w:jc w:val="both"/>
              <w:rPr>
                <w:rFonts w:ascii="Arial" w:hAnsi="Arial" w:cs="Arial"/>
              </w:rPr>
            </w:pPr>
            <w:r w:rsidRPr="006F64F1">
              <w:rPr>
                <w:rFonts w:ascii="Arial" w:hAnsi="Arial" w:cs="Arial"/>
                <w:i/>
              </w:rPr>
              <w:lastRenderedPageBreak/>
              <w:t>A.1 Alternative Parental Care</w:t>
            </w: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15</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18</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r w:rsidR="006F64F1" w:rsidRPr="006F64F1" w:rsidTr="00FB1E5C">
        <w:tc>
          <w:tcPr>
            <w:tcW w:w="2041" w:type="dxa"/>
            <w:shd w:val="clear" w:color="auto" w:fill="auto"/>
          </w:tcPr>
          <w:p w:rsidR="00C912D1" w:rsidRPr="006F64F1" w:rsidRDefault="00C912D1" w:rsidP="00E82207">
            <w:pPr>
              <w:autoSpaceDE w:val="0"/>
              <w:autoSpaceDN w:val="0"/>
              <w:adjustRightInd w:val="0"/>
              <w:jc w:val="both"/>
              <w:rPr>
                <w:rFonts w:ascii="Arial" w:hAnsi="Arial" w:cs="Arial"/>
                <w:i/>
              </w:rPr>
            </w:pPr>
            <w:r w:rsidRPr="006F64F1">
              <w:rPr>
                <w:rFonts w:ascii="Arial" w:hAnsi="Arial" w:cs="Arial"/>
                <w:i/>
              </w:rPr>
              <w:t>A.2 Abuse, Neglect, Abandoned, and Exploitation</w:t>
            </w: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24</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28</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r w:rsidR="006F64F1" w:rsidRPr="006F64F1" w:rsidTr="00FB1E5C">
        <w:tc>
          <w:tcPr>
            <w:tcW w:w="2041" w:type="dxa"/>
            <w:shd w:val="clear" w:color="auto" w:fill="auto"/>
          </w:tcPr>
          <w:p w:rsidR="00C912D1" w:rsidRPr="006F64F1" w:rsidRDefault="00C912D1" w:rsidP="00E82207">
            <w:pPr>
              <w:autoSpaceDE w:val="0"/>
              <w:autoSpaceDN w:val="0"/>
              <w:adjustRightInd w:val="0"/>
              <w:jc w:val="both"/>
              <w:rPr>
                <w:rFonts w:ascii="Arial" w:hAnsi="Arial" w:cs="Arial"/>
                <w:i/>
              </w:rPr>
            </w:pPr>
            <w:r w:rsidRPr="006F64F1">
              <w:rPr>
                <w:rFonts w:ascii="Arial" w:hAnsi="Arial" w:cs="Arial"/>
                <w:i/>
              </w:rPr>
              <w:t>A.3 CICL</w:t>
            </w: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30</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35</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r w:rsidR="006F64F1" w:rsidRPr="006F64F1" w:rsidTr="00FB1E5C">
        <w:tc>
          <w:tcPr>
            <w:tcW w:w="2041" w:type="dxa"/>
            <w:shd w:val="clear" w:color="auto" w:fill="auto"/>
          </w:tcPr>
          <w:p w:rsidR="00C912D1" w:rsidRPr="006F64F1" w:rsidRDefault="00C912D1" w:rsidP="00C912D1">
            <w:pPr>
              <w:numPr>
                <w:ilvl w:val="0"/>
                <w:numId w:val="42"/>
              </w:numPr>
              <w:autoSpaceDE w:val="0"/>
              <w:autoSpaceDN w:val="0"/>
              <w:adjustRightInd w:val="0"/>
              <w:spacing w:after="0" w:line="240" w:lineRule="auto"/>
              <w:ind w:left="66" w:firstLine="0"/>
              <w:jc w:val="both"/>
              <w:rPr>
                <w:rFonts w:ascii="Arial" w:hAnsi="Arial" w:cs="Arial"/>
              </w:rPr>
            </w:pPr>
            <w:r w:rsidRPr="006F64F1">
              <w:rPr>
                <w:rFonts w:ascii="Arial" w:hAnsi="Arial" w:cs="Arial"/>
              </w:rPr>
              <w:t>Women in Crisis</w:t>
            </w:r>
          </w:p>
          <w:p w:rsidR="00C912D1" w:rsidRPr="006F64F1" w:rsidRDefault="00C912D1" w:rsidP="00E82207">
            <w:pPr>
              <w:ind w:left="66"/>
              <w:jc w:val="both"/>
              <w:rPr>
                <w:rFonts w:ascii="Arial" w:hAnsi="Arial" w:cs="Arial"/>
              </w:rPr>
            </w:pPr>
          </w:p>
        </w:tc>
        <w:tc>
          <w:tcPr>
            <w:tcW w:w="1539" w:type="dxa"/>
            <w:shd w:val="clear" w:color="auto" w:fill="auto"/>
            <w:vAlign w:val="center"/>
          </w:tcPr>
          <w:p w:rsidR="00C912D1" w:rsidRPr="006F64F1" w:rsidRDefault="00C912D1" w:rsidP="00E82207">
            <w:pPr>
              <w:ind w:hanging="67"/>
              <w:jc w:val="center"/>
              <w:rPr>
                <w:rFonts w:ascii="Arial" w:hAnsi="Arial" w:cs="Arial"/>
              </w:rPr>
            </w:pPr>
            <w:r w:rsidRPr="006F64F1">
              <w:rPr>
                <w:rFonts w:ascii="Arial" w:hAnsi="Arial" w:cs="Arial"/>
              </w:rPr>
              <w:t>27</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32</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r w:rsidR="006F64F1" w:rsidRPr="006F64F1" w:rsidTr="00FB1E5C">
        <w:tc>
          <w:tcPr>
            <w:tcW w:w="2041" w:type="dxa"/>
            <w:shd w:val="clear" w:color="auto" w:fill="auto"/>
          </w:tcPr>
          <w:p w:rsidR="00C912D1" w:rsidRPr="006F64F1" w:rsidRDefault="00C912D1" w:rsidP="00C912D1">
            <w:pPr>
              <w:numPr>
                <w:ilvl w:val="0"/>
                <w:numId w:val="42"/>
              </w:numPr>
              <w:autoSpaceDE w:val="0"/>
              <w:autoSpaceDN w:val="0"/>
              <w:adjustRightInd w:val="0"/>
              <w:spacing w:after="0" w:line="240" w:lineRule="auto"/>
              <w:ind w:left="66" w:firstLine="0"/>
              <w:jc w:val="both"/>
              <w:rPr>
                <w:rFonts w:ascii="Arial" w:hAnsi="Arial" w:cs="Arial"/>
              </w:rPr>
            </w:pPr>
            <w:r w:rsidRPr="006F64F1">
              <w:rPr>
                <w:rFonts w:ascii="Arial" w:hAnsi="Arial" w:cs="Arial"/>
              </w:rPr>
              <w:t xml:space="preserve">Older Persons/Elderly </w:t>
            </w:r>
          </w:p>
          <w:p w:rsidR="00C912D1" w:rsidRPr="006F64F1" w:rsidRDefault="00C912D1" w:rsidP="00E82207">
            <w:pPr>
              <w:ind w:left="66"/>
              <w:jc w:val="both"/>
              <w:rPr>
                <w:rFonts w:ascii="Arial" w:hAnsi="Arial" w:cs="Arial"/>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27</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32</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r w:rsidR="006F64F1" w:rsidRPr="006F64F1" w:rsidTr="00FB1E5C">
        <w:tc>
          <w:tcPr>
            <w:tcW w:w="2041" w:type="dxa"/>
            <w:shd w:val="clear" w:color="auto" w:fill="auto"/>
          </w:tcPr>
          <w:p w:rsidR="00C912D1" w:rsidRPr="006F64F1" w:rsidRDefault="00C912D1" w:rsidP="00C912D1">
            <w:pPr>
              <w:numPr>
                <w:ilvl w:val="0"/>
                <w:numId w:val="42"/>
              </w:numPr>
              <w:autoSpaceDE w:val="0"/>
              <w:autoSpaceDN w:val="0"/>
              <w:adjustRightInd w:val="0"/>
              <w:spacing w:after="0" w:line="240" w:lineRule="auto"/>
              <w:ind w:left="66" w:firstLine="0"/>
              <w:jc w:val="both"/>
              <w:rPr>
                <w:rFonts w:ascii="Arial" w:hAnsi="Arial" w:cs="Arial"/>
              </w:rPr>
            </w:pPr>
            <w:r w:rsidRPr="006F64F1">
              <w:rPr>
                <w:rFonts w:ascii="Arial" w:hAnsi="Arial" w:cs="Arial"/>
              </w:rPr>
              <w:t>Persons with Disabilities</w:t>
            </w: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27</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32</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r w:rsidR="006F64F1" w:rsidRPr="006F64F1" w:rsidTr="00FB1E5C">
        <w:tc>
          <w:tcPr>
            <w:tcW w:w="2041" w:type="dxa"/>
            <w:shd w:val="clear" w:color="auto" w:fill="auto"/>
          </w:tcPr>
          <w:p w:rsidR="00C912D1" w:rsidRPr="006F64F1" w:rsidRDefault="00C912D1" w:rsidP="00C912D1">
            <w:pPr>
              <w:numPr>
                <w:ilvl w:val="0"/>
                <w:numId w:val="42"/>
              </w:numPr>
              <w:autoSpaceDE w:val="0"/>
              <w:autoSpaceDN w:val="0"/>
              <w:adjustRightInd w:val="0"/>
              <w:spacing w:after="0" w:line="240" w:lineRule="auto"/>
              <w:ind w:left="66" w:firstLine="0"/>
              <w:jc w:val="both"/>
              <w:rPr>
                <w:rFonts w:ascii="Arial" w:hAnsi="Arial" w:cs="Arial"/>
              </w:rPr>
            </w:pPr>
            <w:r w:rsidRPr="006F64F1">
              <w:rPr>
                <w:rFonts w:ascii="Arial" w:hAnsi="Arial" w:cs="Arial"/>
              </w:rPr>
              <w:t>Indigenous Peoples</w:t>
            </w: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27</w:t>
            </w:r>
          </w:p>
        </w:tc>
        <w:tc>
          <w:tcPr>
            <w:tcW w:w="1264" w:type="dxa"/>
            <w:vMerge/>
            <w:shd w:val="clear" w:color="auto" w:fill="auto"/>
          </w:tcPr>
          <w:p w:rsidR="00C912D1" w:rsidRPr="006F64F1" w:rsidRDefault="00C912D1" w:rsidP="00E82207">
            <w:pPr>
              <w:jc w:val="both"/>
              <w:rPr>
                <w:rFonts w:ascii="Arial" w:hAnsi="Arial" w:cs="Arial"/>
                <w:b/>
              </w:rPr>
            </w:pPr>
          </w:p>
        </w:tc>
        <w:tc>
          <w:tcPr>
            <w:tcW w:w="1280" w:type="dxa"/>
            <w:vMerge/>
            <w:shd w:val="clear" w:color="auto" w:fill="auto"/>
          </w:tcPr>
          <w:p w:rsidR="00C912D1" w:rsidRPr="006F64F1" w:rsidRDefault="00C912D1" w:rsidP="00E82207">
            <w:pPr>
              <w:jc w:val="both"/>
              <w:rPr>
                <w:rFonts w:ascii="Arial" w:hAnsi="Arial" w:cs="Arial"/>
                <w:b/>
              </w:rPr>
            </w:pPr>
          </w:p>
        </w:tc>
        <w:tc>
          <w:tcPr>
            <w:tcW w:w="1539" w:type="dxa"/>
            <w:shd w:val="clear" w:color="auto" w:fill="auto"/>
            <w:vAlign w:val="center"/>
          </w:tcPr>
          <w:p w:rsidR="00C912D1" w:rsidRPr="006F64F1" w:rsidRDefault="00C912D1" w:rsidP="00E82207">
            <w:pPr>
              <w:jc w:val="center"/>
              <w:rPr>
                <w:rFonts w:ascii="Arial" w:hAnsi="Arial" w:cs="Arial"/>
              </w:rPr>
            </w:pPr>
            <w:r w:rsidRPr="006F64F1">
              <w:rPr>
                <w:rFonts w:ascii="Arial" w:hAnsi="Arial" w:cs="Arial"/>
              </w:rPr>
              <w:t>32</w:t>
            </w:r>
          </w:p>
        </w:tc>
        <w:tc>
          <w:tcPr>
            <w:tcW w:w="1264" w:type="dxa"/>
            <w:vMerge/>
            <w:shd w:val="clear" w:color="auto" w:fill="auto"/>
          </w:tcPr>
          <w:p w:rsidR="00C912D1" w:rsidRPr="006F64F1" w:rsidRDefault="00C912D1" w:rsidP="00E82207">
            <w:pPr>
              <w:jc w:val="both"/>
              <w:rPr>
                <w:rFonts w:ascii="Arial" w:hAnsi="Arial" w:cs="Arial"/>
                <w:b/>
              </w:rPr>
            </w:pPr>
          </w:p>
        </w:tc>
        <w:tc>
          <w:tcPr>
            <w:tcW w:w="1259" w:type="dxa"/>
            <w:vMerge/>
            <w:shd w:val="clear" w:color="auto" w:fill="auto"/>
          </w:tcPr>
          <w:p w:rsidR="00C912D1" w:rsidRPr="006F64F1" w:rsidRDefault="00C912D1" w:rsidP="00E82207">
            <w:pPr>
              <w:jc w:val="both"/>
              <w:rPr>
                <w:rFonts w:ascii="Arial" w:hAnsi="Arial" w:cs="Arial"/>
                <w:b/>
              </w:rPr>
            </w:pPr>
          </w:p>
        </w:tc>
      </w:tr>
    </w:tbl>
    <w:p w:rsidR="00C912D1" w:rsidRPr="006F64F1" w:rsidRDefault="00C912D1" w:rsidP="00C912D1">
      <w:pPr>
        <w:jc w:val="both"/>
        <w:rPr>
          <w:rFonts w:ascii="Arial" w:hAnsi="Arial" w:cs="Arial"/>
          <w:b/>
        </w:rPr>
      </w:pPr>
    </w:p>
    <w:p w:rsidR="00C912D1" w:rsidRPr="006F64F1" w:rsidRDefault="00C912D1" w:rsidP="00C912D1">
      <w:pPr>
        <w:jc w:val="both"/>
        <w:rPr>
          <w:rFonts w:ascii="Arial" w:hAnsi="Arial" w:cs="Arial"/>
          <w:b/>
        </w:rPr>
      </w:pPr>
      <w:r w:rsidRPr="006F64F1">
        <w:rPr>
          <w:rFonts w:ascii="Arial" w:hAnsi="Arial" w:cs="Arial"/>
          <w:b/>
        </w:rPr>
        <w:t>Assessment:</w:t>
      </w:r>
    </w:p>
    <w:p w:rsidR="00C912D1" w:rsidRPr="006F64F1" w:rsidRDefault="00C912D1" w:rsidP="00C912D1">
      <w:pPr>
        <w:jc w:val="both"/>
        <w:rPr>
          <w:rFonts w:ascii="Arial" w:hAnsi="Arial" w:cs="Arial"/>
        </w:rPr>
      </w:pPr>
      <w:r w:rsidRPr="006F64F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169545</wp:posOffset>
                </wp:positionV>
                <wp:extent cx="6065520" cy="0"/>
                <wp:effectExtent l="12700" t="13970" r="825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681BA" id="_x0000_t32" coordsize="21600,21600" o:spt="32" o:oned="t" path="m,l21600,21600e" filled="f">
                <v:path arrowok="t" fillok="f" o:connecttype="none"/>
                <o:lock v:ext="edit" shapetype="t"/>
              </v:shapetype>
              <v:shape id="Straight Arrow Connector 4" o:spid="_x0000_s1026" type="#_x0000_t32" style="position:absolute;margin-left:3.15pt;margin-top:13.35pt;width:47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Y4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"/>
            </w:pict>
          </mc:Fallback>
        </mc:AlternateContent>
      </w:r>
    </w:p>
    <w:p w:rsidR="00C912D1" w:rsidRPr="006F64F1" w:rsidRDefault="00C912D1" w:rsidP="00C912D1">
      <w:pPr>
        <w:ind w:left="360"/>
        <w:jc w:val="both"/>
        <w:rPr>
          <w:rFonts w:ascii="Arial" w:hAnsi="Arial" w:cs="Arial"/>
        </w:rPr>
      </w:pPr>
    </w:p>
    <w:p w:rsidR="00C912D1" w:rsidRPr="006F64F1" w:rsidRDefault="00C912D1" w:rsidP="00C912D1">
      <w:pPr>
        <w:ind w:left="360"/>
        <w:jc w:val="both"/>
        <w:rPr>
          <w:rFonts w:ascii="Arial" w:hAnsi="Arial" w:cs="Arial"/>
        </w:rPr>
      </w:pPr>
      <w:r w:rsidRPr="006F64F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40005</wp:posOffset>
                </wp:positionV>
                <wp:extent cx="6065520" cy="0"/>
                <wp:effectExtent l="12700"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8388C" id="Straight Arrow Connector 3" o:spid="_x0000_s1026" type="#_x0000_t32" style="position:absolute;margin-left:3.15pt;margin-top:3.15pt;width:47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YUJg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"/>
            </w:pict>
          </mc:Fallback>
        </mc:AlternateContent>
      </w:r>
    </w:p>
    <w:p w:rsidR="00C912D1" w:rsidRPr="006F64F1" w:rsidRDefault="00C912D1" w:rsidP="00C912D1">
      <w:pPr>
        <w:ind w:left="360"/>
        <w:jc w:val="both"/>
        <w:rPr>
          <w:rFonts w:ascii="Arial" w:hAnsi="Arial" w:cs="Arial"/>
        </w:rPr>
      </w:pPr>
      <w:r w:rsidRPr="006F64F1">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78105</wp:posOffset>
                </wp:positionV>
                <wp:extent cx="6065520" cy="0"/>
                <wp:effectExtent l="12700" t="10160"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E6F2D" id="Straight Arrow Connector 2" o:spid="_x0000_s1026" type="#_x0000_t32" style="position:absolute;margin-left:3.15pt;margin-top:6.15pt;width:47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AbJQIAAEo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"/>
            </w:pict>
          </mc:Fallback>
        </mc:AlternateContent>
      </w:r>
    </w:p>
    <w:p w:rsidR="00C912D1" w:rsidRPr="006F64F1" w:rsidRDefault="00C912D1" w:rsidP="006F64F1">
      <w:pPr>
        <w:jc w:val="both"/>
        <w:rPr>
          <w:rFonts w:ascii="Arial" w:hAnsi="Arial" w:cs="Arial"/>
        </w:rPr>
      </w:pPr>
      <w:r w:rsidRPr="006F64F1">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131445</wp:posOffset>
                </wp:positionV>
                <wp:extent cx="6065520" cy="0"/>
                <wp:effectExtent l="12700" t="10160" r="825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C5C18" id="Straight Arrow Connector 1" o:spid="_x0000_s1026" type="#_x0000_t32" style="position:absolute;margin-left:3.15pt;margin-top:10.35pt;width:477.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sK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"/>
            </w:pict>
          </mc:Fallback>
        </mc:AlternateContent>
      </w:r>
    </w:p>
    <w:p w:rsidR="00357E45" w:rsidRPr="006F64F1" w:rsidRDefault="00357E45" w:rsidP="00C912D1">
      <w:pPr>
        <w:jc w:val="both"/>
        <w:rPr>
          <w:rFonts w:ascii="Arial" w:hAnsi="Arial" w:cs="Arial"/>
        </w:rPr>
      </w:pPr>
    </w:p>
    <w:p w:rsidR="00C912D1" w:rsidRPr="006F64F1" w:rsidRDefault="00C912D1" w:rsidP="00C912D1">
      <w:pPr>
        <w:tabs>
          <w:tab w:val="left" w:pos="360"/>
        </w:tabs>
        <w:ind w:left="360" w:hanging="360"/>
        <w:jc w:val="both"/>
        <w:rPr>
          <w:rFonts w:ascii="Arial" w:hAnsi="Arial" w:cs="Arial"/>
        </w:rPr>
      </w:pPr>
      <w:r w:rsidRPr="006F64F1">
        <w:rPr>
          <w:rFonts w:ascii="Arial" w:hAnsi="Arial" w:cs="Arial"/>
          <w:b/>
        </w:rPr>
        <w:t>Recommendations</w:t>
      </w:r>
      <w:r w:rsidRPr="006F64F1">
        <w:rPr>
          <w:rFonts w:ascii="Arial" w:hAnsi="Arial" w:cs="Arial"/>
        </w:rPr>
        <w:t xml:space="preserve">: </w:t>
      </w:r>
    </w:p>
    <w:p w:rsidR="00C912D1" w:rsidRPr="006F64F1" w:rsidRDefault="00C912D1" w:rsidP="00C912D1">
      <w:pPr>
        <w:tabs>
          <w:tab w:val="left" w:pos="1080"/>
        </w:tabs>
        <w:spacing w:before="240"/>
        <w:ind w:left="720" w:hanging="720"/>
        <w:jc w:val="both"/>
        <w:outlineLvl w:val="0"/>
        <w:rPr>
          <w:rFonts w:ascii="Arial" w:hAnsi="Arial" w:cs="Arial"/>
          <w:b/>
          <w:i/>
        </w:rPr>
      </w:pPr>
      <w:r w:rsidRPr="006F64F1">
        <w:rPr>
          <w:rFonts w:ascii="Arial" w:hAnsi="Arial" w:cs="Arial"/>
        </w:rPr>
        <w:t>A.</w:t>
      </w:r>
      <w:r w:rsidRPr="006F64F1">
        <w:rPr>
          <w:rFonts w:ascii="Arial" w:hAnsi="Arial" w:cs="Arial"/>
        </w:rPr>
        <w:tab/>
      </w:r>
      <w:r w:rsidRPr="006F64F1">
        <w:rPr>
          <w:rFonts w:ascii="Arial" w:hAnsi="Arial" w:cs="Arial"/>
          <w:b/>
          <w:i/>
        </w:rPr>
        <w:t>For Issuance of Accreditation Certificate</w:t>
      </w:r>
    </w:p>
    <w:p w:rsidR="00C912D1" w:rsidRPr="006F64F1" w:rsidRDefault="00C912D1" w:rsidP="00C912D1">
      <w:pPr>
        <w:rPr>
          <w:rFonts w:ascii="Arial" w:hAnsi="Arial" w:cs="Arial"/>
        </w:rPr>
      </w:pPr>
    </w:p>
    <w:p w:rsidR="00C912D1" w:rsidRPr="006F64F1" w:rsidRDefault="00C912D1" w:rsidP="00C912D1">
      <w:pPr>
        <w:ind w:left="360"/>
        <w:jc w:val="both"/>
        <w:rPr>
          <w:rFonts w:ascii="Arial" w:hAnsi="Arial" w:cs="Arial"/>
        </w:rPr>
      </w:pPr>
      <w:r w:rsidRPr="006F64F1">
        <w:rPr>
          <w:rFonts w:ascii="Arial" w:hAnsi="Arial" w:cs="Arial"/>
        </w:rPr>
        <w:tab/>
        <w:t>In view of the above findings, __</w:t>
      </w:r>
      <w:r w:rsidRPr="006F64F1">
        <w:rPr>
          <w:rFonts w:ascii="Arial" w:hAnsi="Arial" w:cs="Arial"/>
          <w:u w:val="single"/>
        </w:rPr>
        <w:tab/>
      </w:r>
      <w:r w:rsidRPr="006F64F1">
        <w:rPr>
          <w:rFonts w:ascii="Arial" w:hAnsi="Arial" w:cs="Arial"/>
          <w:u w:val="single"/>
        </w:rPr>
        <w:tab/>
      </w:r>
      <w:r w:rsidRPr="006F64F1">
        <w:rPr>
          <w:rFonts w:ascii="Arial" w:hAnsi="Arial" w:cs="Arial"/>
          <w:u w:val="single"/>
        </w:rPr>
        <w:tab/>
      </w:r>
      <w:r w:rsidRPr="006F64F1">
        <w:rPr>
          <w:rFonts w:ascii="Arial" w:hAnsi="Arial" w:cs="Arial"/>
          <w:u w:val="single"/>
        </w:rPr>
        <w:tab/>
      </w:r>
      <w:r w:rsidRPr="006F64F1">
        <w:rPr>
          <w:rFonts w:ascii="Arial" w:hAnsi="Arial" w:cs="Arial"/>
          <w:u w:val="single"/>
        </w:rPr>
        <w:tab/>
      </w:r>
      <w:r w:rsidRPr="006F64F1">
        <w:rPr>
          <w:rFonts w:ascii="Arial" w:hAnsi="Arial" w:cs="Arial"/>
          <w:u w:val="single"/>
        </w:rPr>
        <w:tab/>
        <w:t>____</w:t>
      </w:r>
    </w:p>
    <w:p w:rsidR="00C912D1" w:rsidRPr="006F64F1" w:rsidRDefault="00C912D1" w:rsidP="00C912D1">
      <w:pPr>
        <w:ind w:left="4080" w:firstLine="680"/>
        <w:jc w:val="both"/>
        <w:rPr>
          <w:rFonts w:ascii="Arial" w:hAnsi="Arial" w:cs="Arial"/>
        </w:rPr>
      </w:pPr>
      <w:r w:rsidRPr="006F64F1">
        <w:rPr>
          <w:rFonts w:ascii="Arial" w:hAnsi="Arial" w:cs="Arial"/>
        </w:rPr>
        <w:t>(Name of Social Worker)</w:t>
      </w:r>
    </w:p>
    <w:p w:rsidR="00C912D1" w:rsidRPr="006F64F1" w:rsidRDefault="00C912D1" w:rsidP="00C912D1">
      <w:pPr>
        <w:ind w:left="680" w:firstLine="40"/>
        <w:jc w:val="both"/>
        <w:rPr>
          <w:rFonts w:ascii="Arial" w:hAnsi="Arial" w:cs="Arial"/>
        </w:rPr>
      </w:pPr>
      <w:proofErr w:type="gramStart"/>
      <w:r w:rsidRPr="006F64F1">
        <w:rPr>
          <w:rFonts w:ascii="Arial" w:hAnsi="Arial" w:cs="Arial"/>
        </w:rPr>
        <w:t>has</w:t>
      </w:r>
      <w:proofErr w:type="gramEnd"/>
      <w:r w:rsidRPr="006F64F1">
        <w:rPr>
          <w:rFonts w:ascii="Arial" w:hAnsi="Arial" w:cs="Arial"/>
        </w:rPr>
        <w:t xml:space="preserve"> satisfactorily met the standards for accreditation.  The issuance of Certificate of Accreditation is hereby recommended with validity period of Five (5) / Seven (7) years to manage court cases.                                  </w:t>
      </w:r>
    </w:p>
    <w:p w:rsidR="00C912D1" w:rsidRPr="006F64F1" w:rsidRDefault="00C912D1" w:rsidP="00C912D1">
      <w:pPr>
        <w:spacing w:before="240"/>
        <w:ind w:left="720" w:hanging="720"/>
        <w:jc w:val="both"/>
        <w:outlineLvl w:val="0"/>
        <w:rPr>
          <w:rFonts w:ascii="Arial" w:hAnsi="Arial" w:cs="Arial"/>
          <w:b/>
        </w:rPr>
      </w:pPr>
      <w:r w:rsidRPr="006F64F1">
        <w:rPr>
          <w:rFonts w:ascii="Arial" w:hAnsi="Arial" w:cs="Arial"/>
        </w:rPr>
        <w:t>B.</w:t>
      </w:r>
      <w:r w:rsidRPr="006F64F1">
        <w:rPr>
          <w:rFonts w:ascii="Arial" w:hAnsi="Arial" w:cs="Arial"/>
        </w:rPr>
        <w:tab/>
      </w:r>
      <w:r w:rsidRPr="006F64F1">
        <w:rPr>
          <w:rFonts w:ascii="Arial" w:hAnsi="Arial" w:cs="Arial"/>
          <w:b/>
        </w:rPr>
        <w:t>For Non- Issuance of Accreditation Certificate</w:t>
      </w:r>
    </w:p>
    <w:p w:rsidR="00C912D1" w:rsidRPr="006F64F1" w:rsidRDefault="00C912D1" w:rsidP="00C912D1">
      <w:pPr>
        <w:rPr>
          <w:rFonts w:ascii="Arial" w:hAnsi="Arial" w:cs="Arial"/>
        </w:rPr>
      </w:pPr>
    </w:p>
    <w:p w:rsidR="00C912D1" w:rsidRPr="006F64F1" w:rsidRDefault="00C912D1" w:rsidP="00C912D1">
      <w:pPr>
        <w:ind w:left="360"/>
        <w:jc w:val="both"/>
        <w:rPr>
          <w:rFonts w:ascii="Arial" w:hAnsi="Arial" w:cs="Arial"/>
        </w:rPr>
      </w:pPr>
      <w:r w:rsidRPr="006F64F1">
        <w:rPr>
          <w:rFonts w:ascii="Arial" w:hAnsi="Arial" w:cs="Arial"/>
        </w:rPr>
        <w:tab/>
      </w:r>
      <w:r w:rsidRPr="006F64F1">
        <w:rPr>
          <w:rFonts w:ascii="Arial" w:hAnsi="Arial" w:cs="Arial"/>
        </w:rPr>
        <w:tab/>
        <w:t xml:space="preserve">In view of the above findings, the issuance of accreditation certificate for ____________________________________________ is hereby held in abeyance. </w:t>
      </w:r>
    </w:p>
    <w:p w:rsidR="00C912D1" w:rsidRPr="006F64F1" w:rsidRDefault="007A64B9" w:rsidP="00C912D1">
      <w:pPr>
        <w:ind w:left="360"/>
        <w:jc w:val="both"/>
        <w:rPr>
          <w:rFonts w:ascii="Arial" w:hAnsi="Arial" w:cs="Arial"/>
        </w:rPr>
      </w:pPr>
      <w:r w:rsidRPr="006F64F1">
        <w:rPr>
          <w:rFonts w:ascii="Arial" w:hAnsi="Arial" w:cs="Arial"/>
        </w:rPr>
        <w:t xml:space="preserve">                    </w:t>
      </w:r>
      <w:r w:rsidR="00C912D1" w:rsidRPr="006F64F1">
        <w:rPr>
          <w:rFonts w:ascii="Arial" w:hAnsi="Arial" w:cs="Arial"/>
        </w:rPr>
        <w:t>(Name of Social Worker)                                        .</w:t>
      </w:r>
    </w:p>
    <w:p w:rsidR="00C912D1" w:rsidRPr="006F64F1" w:rsidRDefault="00C912D1" w:rsidP="00C912D1">
      <w:pPr>
        <w:spacing w:before="240"/>
        <w:ind w:left="360"/>
        <w:jc w:val="both"/>
        <w:rPr>
          <w:rFonts w:ascii="Arial" w:hAnsi="Arial" w:cs="Arial"/>
        </w:rPr>
      </w:pPr>
      <w:r w:rsidRPr="006F64F1">
        <w:rPr>
          <w:rFonts w:ascii="Arial" w:hAnsi="Arial" w:cs="Arial"/>
        </w:rPr>
        <w:lastRenderedPageBreak/>
        <w:tab/>
        <w:t>The above Social Worker shall comply with the agreed action plan within six (6) months after the assessment visit.  Likewise, non-compliance on the agreed action plan after two (2) consecutive monitoring visits shall subject the Social Worker to monitoring and technical assistance.</w:t>
      </w:r>
    </w:p>
    <w:p w:rsidR="00C912D1" w:rsidRPr="006F64F1" w:rsidRDefault="00C912D1" w:rsidP="00C912D1">
      <w:pPr>
        <w:jc w:val="both"/>
        <w:rPr>
          <w:rFonts w:ascii="Arial" w:hAnsi="Arial" w:cs="Arial"/>
        </w:rPr>
      </w:pPr>
    </w:p>
    <w:tbl>
      <w:tblPr>
        <w:tblW w:w="93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678"/>
        <w:gridCol w:w="1250"/>
        <w:gridCol w:w="1659"/>
        <w:gridCol w:w="2090"/>
      </w:tblGrid>
      <w:tr w:rsidR="006F64F1" w:rsidRPr="006F64F1" w:rsidTr="00F54151">
        <w:trPr>
          <w:trHeight w:val="613"/>
          <w:tblHeader/>
        </w:trPr>
        <w:tc>
          <w:tcPr>
            <w:tcW w:w="1696" w:type="dxa"/>
          </w:tcPr>
          <w:p w:rsidR="00C912D1" w:rsidRPr="006F64F1" w:rsidRDefault="00C912D1" w:rsidP="00E82207">
            <w:pPr>
              <w:jc w:val="center"/>
              <w:rPr>
                <w:rFonts w:ascii="Arial" w:eastAsia="MS Mincho" w:hAnsi="Arial" w:cs="Arial"/>
                <w:b/>
                <w:i/>
              </w:rPr>
            </w:pPr>
            <w:r w:rsidRPr="006F64F1">
              <w:rPr>
                <w:rFonts w:ascii="Arial" w:eastAsia="MS Mincho" w:hAnsi="Arial" w:cs="Arial"/>
                <w:b/>
                <w:i/>
              </w:rPr>
              <w:t>Areas for Compliance</w:t>
            </w:r>
          </w:p>
        </w:tc>
        <w:tc>
          <w:tcPr>
            <w:tcW w:w="2678" w:type="dxa"/>
          </w:tcPr>
          <w:p w:rsidR="00C912D1" w:rsidRPr="006F64F1" w:rsidRDefault="00C912D1" w:rsidP="00E82207">
            <w:pPr>
              <w:jc w:val="center"/>
              <w:rPr>
                <w:rFonts w:ascii="Arial" w:eastAsia="MS Mincho" w:hAnsi="Arial" w:cs="Arial"/>
                <w:b/>
                <w:i/>
              </w:rPr>
            </w:pPr>
            <w:r w:rsidRPr="006F64F1">
              <w:rPr>
                <w:rFonts w:ascii="Arial" w:eastAsia="MS Mincho" w:hAnsi="Arial" w:cs="Arial"/>
                <w:b/>
                <w:i/>
              </w:rPr>
              <w:t>Activities</w:t>
            </w:r>
          </w:p>
        </w:tc>
        <w:tc>
          <w:tcPr>
            <w:tcW w:w="1250" w:type="dxa"/>
          </w:tcPr>
          <w:p w:rsidR="00C912D1" w:rsidRPr="006F64F1" w:rsidRDefault="00C912D1" w:rsidP="00E82207">
            <w:pPr>
              <w:jc w:val="center"/>
              <w:rPr>
                <w:rFonts w:ascii="Arial" w:eastAsia="MS Mincho" w:hAnsi="Arial" w:cs="Arial"/>
                <w:b/>
                <w:i/>
              </w:rPr>
            </w:pPr>
            <w:r w:rsidRPr="006F64F1">
              <w:rPr>
                <w:rFonts w:ascii="Arial" w:eastAsia="MS Mincho" w:hAnsi="Arial" w:cs="Arial"/>
                <w:b/>
                <w:i/>
              </w:rPr>
              <w:t>Time Frame</w:t>
            </w:r>
          </w:p>
        </w:tc>
        <w:tc>
          <w:tcPr>
            <w:tcW w:w="1659" w:type="dxa"/>
          </w:tcPr>
          <w:p w:rsidR="00C912D1" w:rsidRPr="006F64F1" w:rsidRDefault="00C912D1" w:rsidP="00E82207">
            <w:pPr>
              <w:jc w:val="center"/>
              <w:rPr>
                <w:rFonts w:ascii="Arial" w:eastAsia="MS Mincho" w:hAnsi="Arial" w:cs="Arial"/>
                <w:b/>
                <w:i/>
              </w:rPr>
            </w:pPr>
            <w:r w:rsidRPr="006F64F1">
              <w:rPr>
                <w:rFonts w:ascii="Arial" w:eastAsia="MS Mincho" w:hAnsi="Arial" w:cs="Arial"/>
                <w:b/>
                <w:i/>
              </w:rPr>
              <w:t>Responsible Person</w:t>
            </w:r>
          </w:p>
        </w:tc>
        <w:tc>
          <w:tcPr>
            <w:tcW w:w="2090" w:type="dxa"/>
          </w:tcPr>
          <w:p w:rsidR="00C912D1" w:rsidRPr="006F64F1" w:rsidRDefault="00C912D1" w:rsidP="00E82207">
            <w:pPr>
              <w:jc w:val="center"/>
              <w:rPr>
                <w:rFonts w:ascii="Arial" w:eastAsia="MS Mincho" w:hAnsi="Arial" w:cs="Arial"/>
                <w:b/>
                <w:i/>
              </w:rPr>
            </w:pPr>
            <w:r w:rsidRPr="006F64F1">
              <w:rPr>
                <w:rFonts w:ascii="Arial" w:eastAsia="MS Mincho" w:hAnsi="Arial" w:cs="Arial"/>
                <w:b/>
                <w:i/>
              </w:rPr>
              <w:t>Resources Needed</w:t>
            </w:r>
          </w:p>
        </w:tc>
      </w:tr>
      <w:tr w:rsidR="006F64F1" w:rsidRPr="006F64F1" w:rsidTr="00F54151">
        <w:trPr>
          <w:trHeight w:val="3970"/>
        </w:trPr>
        <w:tc>
          <w:tcPr>
            <w:tcW w:w="1696" w:type="dxa"/>
          </w:tcPr>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p w:rsidR="00C912D1" w:rsidRPr="006F64F1" w:rsidRDefault="00C912D1" w:rsidP="00E82207">
            <w:pPr>
              <w:jc w:val="both"/>
              <w:rPr>
                <w:rFonts w:ascii="Arial" w:eastAsia="MS Mincho" w:hAnsi="Arial" w:cs="Arial"/>
              </w:rPr>
            </w:pPr>
          </w:p>
        </w:tc>
        <w:tc>
          <w:tcPr>
            <w:tcW w:w="2678" w:type="dxa"/>
          </w:tcPr>
          <w:p w:rsidR="00C912D1" w:rsidRPr="006F64F1" w:rsidRDefault="00C912D1" w:rsidP="00E82207">
            <w:pPr>
              <w:jc w:val="both"/>
              <w:rPr>
                <w:rFonts w:ascii="Arial" w:eastAsia="MS Mincho" w:hAnsi="Arial" w:cs="Arial"/>
              </w:rPr>
            </w:pPr>
          </w:p>
        </w:tc>
        <w:tc>
          <w:tcPr>
            <w:tcW w:w="1250" w:type="dxa"/>
          </w:tcPr>
          <w:p w:rsidR="00C912D1" w:rsidRPr="006F64F1" w:rsidRDefault="00C912D1" w:rsidP="00E82207">
            <w:pPr>
              <w:jc w:val="both"/>
              <w:rPr>
                <w:rFonts w:ascii="Arial" w:eastAsia="MS Mincho" w:hAnsi="Arial" w:cs="Arial"/>
              </w:rPr>
            </w:pPr>
          </w:p>
        </w:tc>
        <w:tc>
          <w:tcPr>
            <w:tcW w:w="1659" w:type="dxa"/>
          </w:tcPr>
          <w:p w:rsidR="00C912D1" w:rsidRPr="006F64F1" w:rsidRDefault="00C912D1" w:rsidP="00E82207">
            <w:pPr>
              <w:jc w:val="both"/>
              <w:rPr>
                <w:rFonts w:ascii="Arial" w:eastAsia="MS Mincho" w:hAnsi="Arial" w:cs="Arial"/>
              </w:rPr>
            </w:pPr>
          </w:p>
        </w:tc>
        <w:tc>
          <w:tcPr>
            <w:tcW w:w="2090" w:type="dxa"/>
          </w:tcPr>
          <w:p w:rsidR="00C912D1" w:rsidRPr="006F64F1" w:rsidRDefault="00C912D1" w:rsidP="00E82207">
            <w:pPr>
              <w:jc w:val="both"/>
              <w:rPr>
                <w:rFonts w:ascii="Arial" w:eastAsia="MS Mincho" w:hAnsi="Arial" w:cs="Arial"/>
              </w:rPr>
            </w:pPr>
          </w:p>
        </w:tc>
      </w:tr>
    </w:tbl>
    <w:p w:rsidR="00C912D1" w:rsidRPr="006F64F1" w:rsidRDefault="00C912D1" w:rsidP="00C912D1">
      <w:pPr>
        <w:jc w:val="both"/>
        <w:rPr>
          <w:rFonts w:ascii="Arial" w:hAnsi="Arial" w:cs="Arial"/>
        </w:rPr>
      </w:pPr>
    </w:p>
    <w:p w:rsidR="00C912D1" w:rsidRPr="006F64F1" w:rsidRDefault="002A60EE" w:rsidP="00C912D1">
      <w:pPr>
        <w:jc w:val="center"/>
        <w:outlineLvl w:val="0"/>
        <w:rPr>
          <w:rFonts w:ascii="Arial" w:hAnsi="Arial" w:cs="Arial"/>
        </w:rPr>
      </w:pPr>
      <w:r w:rsidRPr="006F64F1">
        <w:rPr>
          <w:rFonts w:ascii="Arial" w:hAnsi="Arial" w:cs="Arial"/>
          <w:b/>
        </w:rPr>
        <w:t>Assessed</w:t>
      </w:r>
      <w:r w:rsidR="00C912D1" w:rsidRPr="006F64F1">
        <w:rPr>
          <w:rFonts w:ascii="Arial" w:hAnsi="Arial" w:cs="Arial"/>
          <w:b/>
        </w:rPr>
        <w:t xml:space="preserve"> by</w:t>
      </w:r>
      <w:r w:rsidR="00C912D1" w:rsidRPr="006F64F1">
        <w:rPr>
          <w:rFonts w:ascii="Arial" w:hAnsi="Arial" w:cs="Arial"/>
        </w:rPr>
        <w:t>:</w:t>
      </w:r>
    </w:p>
    <w:p w:rsidR="00C912D1" w:rsidRPr="006F64F1" w:rsidRDefault="00C912D1" w:rsidP="00C912D1">
      <w:pPr>
        <w:jc w:val="center"/>
        <w:outlineLvl w:val="0"/>
        <w:rPr>
          <w:rFonts w:ascii="Arial" w:hAnsi="Arial" w:cs="Arial"/>
        </w:rPr>
      </w:pPr>
      <w:r w:rsidRPr="006F64F1">
        <w:rPr>
          <w:rFonts w:ascii="Arial" w:hAnsi="Arial" w:cs="Arial"/>
        </w:rPr>
        <w:t>______________________________________________________________________</w:t>
      </w:r>
    </w:p>
    <w:p w:rsidR="00C912D1" w:rsidRPr="006F64F1" w:rsidRDefault="00C912D1" w:rsidP="00C912D1">
      <w:pPr>
        <w:jc w:val="center"/>
        <w:rPr>
          <w:rFonts w:ascii="Arial" w:hAnsi="Arial" w:cs="Arial"/>
        </w:rPr>
      </w:pPr>
      <w:r w:rsidRPr="006F64F1">
        <w:rPr>
          <w:rFonts w:ascii="Arial" w:hAnsi="Arial" w:cs="Arial"/>
        </w:rPr>
        <w:t>(</w:t>
      </w:r>
      <w:r w:rsidR="002A60EE" w:rsidRPr="006F64F1">
        <w:rPr>
          <w:rFonts w:ascii="Arial" w:hAnsi="Arial" w:cs="Arial"/>
          <w:i/>
        </w:rPr>
        <w:t>Signature over Printed Name of DSWD-SB Staff &amp; Position/</w:t>
      </w:r>
      <w:r w:rsidRPr="006F64F1">
        <w:rPr>
          <w:rFonts w:ascii="Arial" w:hAnsi="Arial" w:cs="Arial"/>
          <w:i/>
        </w:rPr>
        <w:t>Designation</w:t>
      </w:r>
      <w:r w:rsidRPr="006F64F1">
        <w:rPr>
          <w:rFonts w:ascii="Arial" w:hAnsi="Arial" w:cs="Arial"/>
        </w:rPr>
        <w:t>)/Date</w:t>
      </w:r>
    </w:p>
    <w:p w:rsidR="00C912D1" w:rsidRPr="006F64F1" w:rsidRDefault="00C912D1" w:rsidP="00C912D1">
      <w:pPr>
        <w:rPr>
          <w:rFonts w:ascii="Arial" w:hAnsi="Arial" w:cs="Arial"/>
        </w:rPr>
      </w:pPr>
      <w:r w:rsidRPr="006F64F1">
        <w:rPr>
          <w:rFonts w:ascii="Arial" w:hAnsi="Arial" w:cs="Arial"/>
        </w:rPr>
        <w:t xml:space="preserve">         </w:t>
      </w:r>
    </w:p>
    <w:p w:rsidR="00C912D1" w:rsidRPr="006F64F1" w:rsidRDefault="002A60EE" w:rsidP="00C912D1">
      <w:pPr>
        <w:jc w:val="center"/>
        <w:outlineLvl w:val="0"/>
        <w:rPr>
          <w:rFonts w:ascii="Arial" w:hAnsi="Arial" w:cs="Arial"/>
        </w:rPr>
      </w:pPr>
      <w:r w:rsidRPr="006F64F1">
        <w:rPr>
          <w:rFonts w:ascii="Arial" w:hAnsi="Arial" w:cs="Arial"/>
          <w:b/>
        </w:rPr>
        <w:t>Reviewed</w:t>
      </w:r>
      <w:r w:rsidR="00C912D1" w:rsidRPr="006F64F1">
        <w:rPr>
          <w:rFonts w:ascii="Arial" w:hAnsi="Arial" w:cs="Arial"/>
          <w:b/>
        </w:rPr>
        <w:t xml:space="preserve"> by</w:t>
      </w:r>
      <w:r w:rsidR="00C912D1" w:rsidRPr="006F64F1">
        <w:rPr>
          <w:rFonts w:ascii="Arial" w:hAnsi="Arial" w:cs="Arial"/>
        </w:rPr>
        <w:t>:</w:t>
      </w:r>
    </w:p>
    <w:p w:rsidR="00C912D1" w:rsidRPr="006F64F1" w:rsidRDefault="00C912D1" w:rsidP="00C912D1">
      <w:pPr>
        <w:pBdr>
          <w:bottom w:val="single" w:sz="12" w:space="1" w:color="auto"/>
        </w:pBdr>
        <w:jc w:val="center"/>
        <w:rPr>
          <w:rFonts w:ascii="Arial" w:hAnsi="Arial" w:cs="Arial"/>
        </w:rPr>
      </w:pPr>
    </w:p>
    <w:p w:rsidR="00C912D1" w:rsidRPr="006F64F1" w:rsidRDefault="00C912D1" w:rsidP="00C912D1">
      <w:pPr>
        <w:jc w:val="center"/>
        <w:rPr>
          <w:rFonts w:ascii="Arial" w:hAnsi="Arial" w:cs="Arial"/>
        </w:rPr>
      </w:pPr>
      <w:r w:rsidRPr="006F64F1">
        <w:rPr>
          <w:rFonts w:ascii="Arial" w:hAnsi="Arial" w:cs="Arial"/>
        </w:rPr>
        <w:t>(</w:t>
      </w:r>
      <w:r w:rsidR="002A60EE" w:rsidRPr="006F64F1">
        <w:rPr>
          <w:rFonts w:ascii="Arial" w:hAnsi="Arial" w:cs="Arial"/>
          <w:i/>
        </w:rPr>
        <w:t xml:space="preserve">Signature over Printed Name of SCMD </w:t>
      </w:r>
      <w:r w:rsidR="006F64F1" w:rsidRPr="006F64F1">
        <w:rPr>
          <w:rFonts w:ascii="Arial" w:hAnsi="Arial" w:cs="Arial"/>
          <w:i/>
        </w:rPr>
        <w:t xml:space="preserve">Section </w:t>
      </w:r>
      <w:proofErr w:type="gramStart"/>
      <w:r w:rsidR="006F64F1" w:rsidRPr="006F64F1">
        <w:rPr>
          <w:rFonts w:ascii="Arial" w:hAnsi="Arial" w:cs="Arial"/>
          <w:i/>
        </w:rPr>
        <w:t>Chief &amp;</w:t>
      </w:r>
      <w:proofErr w:type="gramEnd"/>
      <w:r w:rsidR="002A60EE" w:rsidRPr="006F64F1">
        <w:rPr>
          <w:rFonts w:ascii="Arial" w:hAnsi="Arial" w:cs="Arial"/>
          <w:i/>
        </w:rPr>
        <w:t xml:space="preserve"> Position/Designation</w:t>
      </w:r>
      <w:r w:rsidRPr="006F64F1">
        <w:rPr>
          <w:rFonts w:ascii="Arial" w:hAnsi="Arial" w:cs="Arial"/>
        </w:rPr>
        <w:t>)/Date</w:t>
      </w:r>
    </w:p>
    <w:p w:rsidR="00FB1E5C" w:rsidRDefault="00FB1E5C" w:rsidP="002A60EE">
      <w:pPr>
        <w:jc w:val="center"/>
        <w:outlineLvl w:val="0"/>
        <w:rPr>
          <w:rFonts w:ascii="Arial" w:hAnsi="Arial" w:cs="Arial"/>
          <w:b/>
        </w:rPr>
      </w:pPr>
    </w:p>
    <w:p w:rsidR="002A60EE" w:rsidRPr="006F64F1" w:rsidRDefault="002A60EE" w:rsidP="002A60EE">
      <w:pPr>
        <w:jc w:val="center"/>
        <w:outlineLvl w:val="0"/>
        <w:rPr>
          <w:rFonts w:ascii="Arial" w:hAnsi="Arial" w:cs="Arial"/>
        </w:rPr>
      </w:pPr>
      <w:r w:rsidRPr="006F64F1">
        <w:rPr>
          <w:rFonts w:ascii="Arial" w:hAnsi="Arial" w:cs="Arial"/>
          <w:b/>
        </w:rPr>
        <w:t>Endorsed by</w:t>
      </w:r>
      <w:r w:rsidRPr="006F64F1">
        <w:rPr>
          <w:rFonts w:ascii="Arial" w:hAnsi="Arial" w:cs="Arial"/>
        </w:rPr>
        <w:t>:</w:t>
      </w:r>
    </w:p>
    <w:p w:rsidR="002A60EE" w:rsidRPr="006F64F1" w:rsidRDefault="002A60EE" w:rsidP="002A60EE">
      <w:pPr>
        <w:pBdr>
          <w:bottom w:val="single" w:sz="12" w:space="1" w:color="auto"/>
        </w:pBdr>
        <w:jc w:val="center"/>
        <w:rPr>
          <w:rFonts w:ascii="Arial" w:hAnsi="Arial" w:cs="Arial"/>
        </w:rPr>
      </w:pPr>
    </w:p>
    <w:p w:rsidR="00E124C9" w:rsidRPr="00FB1E5C" w:rsidRDefault="002A60EE" w:rsidP="00FB1E5C">
      <w:pPr>
        <w:jc w:val="center"/>
        <w:rPr>
          <w:rFonts w:ascii="Arial" w:hAnsi="Arial" w:cs="Arial"/>
        </w:rPr>
      </w:pPr>
      <w:r w:rsidRPr="006F64F1">
        <w:rPr>
          <w:rFonts w:ascii="Arial" w:hAnsi="Arial" w:cs="Arial"/>
        </w:rPr>
        <w:t>(</w:t>
      </w:r>
      <w:r w:rsidRPr="006F64F1">
        <w:rPr>
          <w:rFonts w:ascii="Arial" w:hAnsi="Arial" w:cs="Arial"/>
          <w:i/>
        </w:rPr>
        <w:t>Signature over Printed Name of SB-SCMD Division Chief</w:t>
      </w:r>
      <w:r w:rsidRPr="006F64F1">
        <w:rPr>
          <w:rFonts w:ascii="Arial" w:hAnsi="Arial" w:cs="Arial"/>
        </w:rPr>
        <w:t>)/Date</w:t>
      </w:r>
    </w:p>
    <w:sectPr w:rsidR="00E124C9" w:rsidRPr="00FB1E5C">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22" w:rsidRDefault="00D92022">
      <w:pPr>
        <w:spacing w:after="0" w:line="240" w:lineRule="auto"/>
      </w:pPr>
      <w:r>
        <w:separator/>
      </w:r>
    </w:p>
  </w:endnote>
  <w:endnote w:type="continuationSeparator" w:id="0">
    <w:p w:rsidR="00D92022" w:rsidRDefault="00D9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23" w:rsidRDefault="00201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C8" w:rsidRPr="002152FE" w:rsidRDefault="00ED1BC8" w:rsidP="00ED1BC8">
    <w:pPr>
      <w:tabs>
        <w:tab w:val="center" w:pos="4680"/>
        <w:tab w:val="left" w:pos="4900"/>
        <w:tab w:val="center" w:pos="5233"/>
        <w:tab w:val="right" w:pos="9360"/>
      </w:tabs>
      <w:spacing w:after="0" w:line="240" w:lineRule="auto"/>
      <w:jc w:val="center"/>
      <w:rPr>
        <w:rFonts w:ascii="Times New Roman" w:eastAsia="Times New Roman" w:hAnsi="Times New Roman" w:cs="Times New Roman"/>
        <w:b/>
        <w:sz w:val="16"/>
        <w:szCs w:val="16"/>
      </w:rPr>
    </w:pPr>
    <w:r w:rsidRPr="002152FE">
      <w:rPr>
        <w:rFonts w:ascii="Times New Roman" w:eastAsia="Times New Roman" w:hAnsi="Times New Roman" w:cs="Times New Roman"/>
        <w:b/>
        <w:sz w:val="16"/>
        <w:szCs w:val="16"/>
      </w:rPr>
      <w:t xml:space="preserve">PAGE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PAGE</w:instrText>
    </w:r>
    <w:r w:rsidRPr="002152FE">
      <w:rPr>
        <w:rFonts w:ascii="Times New Roman" w:eastAsia="Times New Roman" w:hAnsi="Times New Roman" w:cs="Times New Roman"/>
        <w:b/>
        <w:sz w:val="16"/>
        <w:szCs w:val="16"/>
      </w:rPr>
      <w:fldChar w:fldCharType="separate"/>
    </w:r>
    <w:r w:rsidR="00201D23">
      <w:rPr>
        <w:rFonts w:ascii="Times New Roman" w:eastAsia="Times New Roman" w:hAnsi="Times New Roman" w:cs="Times New Roman"/>
        <w:b/>
        <w:noProof/>
        <w:sz w:val="16"/>
        <w:szCs w:val="16"/>
      </w:rPr>
      <w:t>2</w:t>
    </w:r>
    <w:r w:rsidRPr="002152FE">
      <w:rPr>
        <w:rFonts w:ascii="Times New Roman" w:eastAsia="Times New Roman" w:hAnsi="Times New Roman" w:cs="Times New Roman"/>
        <w:b/>
        <w:sz w:val="16"/>
        <w:szCs w:val="16"/>
      </w:rPr>
      <w:fldChar w:fldCharType="end"/>
    </w:r>
    <w:r w:rsidRPr="002152FE">
      <w:rPr>
        <w:rFonts w:ascii="Times New Roman" w:eastAsia="Times New Roman" w:hAnsi="Times New Roman" w:cs="Times New Roman"/>
        <w:b/>
        <w:sz w:val="16"/>
        <w:szCs w:val="16"/>
      </w:rPr>
      <w:t xml:space="preserve"> of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NUMPAGES</w:instrText>
    </w:r>
    <w:r w:rsidRPr="002152FE">
      <w:rPr>
        <w:rFonts w:ascii="Times New Roman" w:eastAsia="Times New Roman" w:hAnsi="Times New Roman" w:cs="Times New Roman"/>
        <w:b/>
        <w:sz w:val="16"/>
        <w:szCs w:val="16"/>
      </w:rPr>
      <w:fldChar w:fldCharType="separate"/>
    </w:r>
    <w:r w:rsidR="00201D23">
      <w:rPr>
        <w:rFonts w:ascii="Times New Roman" w:eastAsia="Times New Roman" w:hAnsi="Times New Roman" w:cs="Times New Roman"/>
        <w:b/>
        <w:noProof/>
        <w:sz w:val="16"/>
        <w:szCs w:val="16"/>
      </w:rPr>
      <w:t>41</w:t>
    </w:r>
    <w:r w:rsidRPr="002152FE">
      <w:rPr>
        <w:rFonts w:ascii="Times New Roman" w:eastAsia="Times New Roman" w:hAnsi="Times New Roman" w:cs="Times New Roman"/>
        <w:b/>
        <w:sz w:val="16"/>
        <w:szCs w:val="16"/>
      </w:rPr>
      <w:fldChar w:fldCharType="end"/>
    </w:r>
  </w:p>
  <w:p w:rsidR="00ED1BC8" w:rsidRPr="00DB6916" w:rsidRDefault="00ED1BC8" w:rsidP="00ED1BC8">
    <w:pPr>
      <w:pBdr>
        <w:bottom w:val="single" w:sz="12" w:space="1" w:color="000000"/>
      </w:pBdr>
      <w:tabs>
        <w:tab w:val="left" w:pos="4900"/>
        <w:tab w:val="center" w:pos="5233"/>
      </w:tabs>
      <w:spacing w:after="0" w:line="240" w:lineRule="auto"/>
      <w:rPr>
        <w:rFonts w:ascii="Times New Roman" w:eastAsia="Times New Roman" w:hAnsi="Times New Roman" w:cs="Times New Roman"/>
        <w:b/>
        <w:sz w:val="2"/>
        <w:szCs w:val="16"/>
      </w:rPr>
    </w:pPr>
  </w:p>
  <w:p w:rsidR="00627FED" w:rsidRPr="00AE171A" w:rsidRDefault="00ED1BC8" w:rsidP="00ED1BC8">
    <w:pPr>
      <w:pStyle w:val="Footer"/>
      <w:jc w:val="center"/>
    </w:pPr>
    <w:r w:rsidRPr="00D86CB8">
      <w:rPr>
        <w:rFonts w:ascii="Times New Roman" w:eastAsia="Times New Roman" w:hAnsi="Times New Roman" w:cs="Times New Roman"/>
        <w:b/>
        <w:color w:val="000000"/>
        <w:sz w:val="14"/>
        <w:szCs w:val="16"/>
      </w:rPr>
      <w:t xml:space="preserve">DSWD | </w:t>
    </w:r>
    <w:r>
      <w:rPr>
        <w:rFonts w:ascii="Times New Roman" w:eastAsia="Times New Roman" w:hAnsi="Times New Roman" w:cs="Times New Roman"/>
        <w:b/>
        <w:color w:val="000000"/>
        <w:sz w:val="14"/>
        <w:szCs w:val="16"/>
      </w:rPr>
      <w:t>SCBG</w:t>
    </w:r>
    <w:r w:rsidRPr="00D86CB8">
      <w:rPr>
        <w:rFonts w:ascii="Times New Roman" w:eastAsia="Times New Roman" w:hAnsi="Times New Roman" w:cs="Times New Roman"/>
        <w:b/>
        <w:color w:val="000000"/>
        <w:sz w:val="14"/>
        <w:szCs w:val="16"/>
      </w:rPr>
      <w:t xml:space="preserve"> | </w:t>
    </w:r>
    <w:r>
      <w:rPr>
        <w:rFonts w:ascii="Times New Roman" w:eastAsia="Times New Roman" w:hAnsi="Times New Roman" w:cs="Times New Roman"/>
        <w:b/>
        <w:color w:val="000000"/>
        <w:sz w:val="14"/>
        <w:szCs w:val="16"/>
      </w:rPr>
      <w:t>STANDARDS BUREAU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6C" w:rsidRDefault="0048696C" w:rsidP="0048696C">
    <w:pPr>
      <w:pBdr>
        <w:bottom w:val="single" w:sz="12" w:space="1" w:color="000000"/>
      </w:pBdr>
      <w:tabs>
        <w:tab w:val="left" w:pos="4900"/>
        <w:tab w:val="center" w:pos="5233"/>
      </w:tabs>
      <w:spacing w:after="0" w:line="240" w:lineRule="auto"/>
      <w:ind w:left="6" w:hanging="2"/>
      <w:jc w:val="center"/>
      <w:rPr>
        <w:rFonts w:ascii="Times New Roman" w:hAnsi="Times New Roman" w:cs="Times New Roman"/>
        <w:sz w:val="16"/>
        <w:szCs w:val="16"/>
      </w:rPr>
    </w:pPr>
    <w:r>
      <w:rPr>
        <w:noProof/>
      </w:rPr>
      <w:drawing>
        <wp:anchor distT="0" distB="0" distL="114300" distR="114300" simplePos="0" relativeHeight="251675648" behindDoc="0" locked="0" layoutInCell="1" allowOverlap="1">
          <wp:simplePos x="0" y="0"/>
          <wp:positionH relativeFrom="rightMargin">
            <wp:posOffset>-238125</wp:posOffset>
          </wp:positionH>
          <wp:positionV relativeFrom="paragraph">
            <wp:posOffset>3175</wp:posOffset>
          </wp:positionV>
          <wp:extent cx="719455" cy="414020"/>
          <wp:effectExtent l="0" t="0" r="4445" b="508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PAGE </w:t>
    </w:r>
    <w:r>
      <w:rPr>
        <w:rFonts w:ascii="Times New Roman" w:hAnsi="Times New Roman" w:cs="Times New Roman"/>
        <w:b/>
        <w:sz w:val="16"/>
        <w:szCs w:val="16"/>
      </w:rPr>
      <w:fldChar w:fldCharType="begin"/>
    </w:r>
    <w:r>
      <w:rPr>
        <w:rFonts w:ascii="Times New Roman" w:hAnsi="Times New Roman" w:cs="Times New Roman"/>
        <w:b/>
        <w:sz w:val="16"/>
        <w:szCs w:val="16"/>
      </w:rPr>
      <w:instrText>PAGE</w:instrText>
    </w:r>
    <w:r>
      <w:rPr>
        <w:rFonts w:ascii="Times New Roman" w:hAnsi="Times New Roman" w:cs="Times New Roman"/>
        <w:b/>
        <w:sz w:val="16"/>
        <w:szCs w:val="16"/>
      </w:rPr>
      <w:fldChar w:fldCharType="separate"/>
    </w:r>
    <w:r w:rsidR="00201D23">
      <w:rPr>
        <w:rFonts w:ascii="Times New Roman" w:hAnsi="Times New Roman" w:cs="Times New Roman"/>
        <w:b/>
        <w:noProof/>
        <w:sz w:val="16"/>
        <w:szCs w:val="16"/>
      </w:rPr>
      <w:t>1</w:t>
    </w:r>
    <w:r>
      <w:rPr>
        <w:rFonts w:ascii="Times New Roman" w:hAnsi="Times New Roman" w:cs="Times New Roman"/>
        <w:b/>
        <w:sz w:val="16"/>
        <w:szCs w:val="16"/>
      </w:rPr>
      <w:fldChar w:fldCharType="end"/>
    </w:r>
    <w:r>
      <w:rPr>
        <w:rFonts w:ascii="Times New Roman" w:hAnsi="Times New Roman" w:cs="Times New Roman"/>
        <w:b/>
        <w:sz w:val="16"/>
        <w:szCs w:val="16"/>
      </w:rPr>
      <w:t xml:space="preserve"> of </w:t>
    </w:r>
    <w:r>
      <w:rPr>
        <w:rFonts w:ascii="Times New Roman" w:hAnsi="Times New Roman" w:cs="Times New Roman"/>
        <w:b/>
        <w:sz w:val="16"/>
        <w:szCs w:val="16"/>
      </w:rPr>
      <w:fldChar w:fldCharType="begin"/>
    </w:r>
    <w:r>
      <w:rPr>
        <w:rFonts w:ascii="Times New Roman" w:hAnsi="Times New Roman" w:cs="Times New Roman"/>
        <w:b/>
        <w:sz w:val="16"/>
        <w:szCs w:val="16"/>
      </w:rPr>
      <w:instrText>NUMPAGES</w:instrText>
    </w:r>
    <w:r>
      <w:rPr>
        <w:rFonts w:ascii="Times New Roman" w:hAnsi="Times New Roman" w:cs="Times New Roman"/>
        <w:b/>
        <w:sz w:val="16"/>
        <w:szCs w:val="16"/>
      </w:rPr>
      <w:fldChar w:fldCharType="separate"/>
    </w:r>
    <w:r w:rsidR="00201D23">
      <w:rPr>
        <w:rFonts w:ascii="Times New Roman" w:hAnsi="Times New Roman" w:cs="Times New Roman"/>
        <w:b/>
        <w:noProof/>
        <w:sz w:val="16"/>
        <w:szCs w:val="16"/>
      </w:rPr>
      <w:t>41</w:t>
    </w:r>
    <w:r>
      <w:rPr>
        <w:rFonts w:ascii="Times New Roman" w:hAnsi="Times New Roman" w:cs="Times New Roman"/>
        <w:b/>
        <w:sz w:val="16"/>
        <w:szCs w:val="16"/>
      </w:rPr>
      <w:fldChar w:fldCharType="end"/>
    </w:r>
  </w:p>
  <w:p w:rsidR="0048696C" w:rsidRDefault="0048696C" w:rsidP="0048696C">
    <w:pPr>
      <w:pStyle w:val="Footer"/>
      <w:jc w:val="center"/>
      <w:rPr>
        <w:rFonts w:ascii="Times New Roman" w:eastAsia="Arial" w:hAnsi="Times New Roman" w:cs="Times New Roman"/>
        <w:sz w:val="16"/>
        <w:szCs w:val="16"/>
      </w:rPr>
    </w:pPr>
    <w:r>
      <w:rPr>
        <w:rFonts w:ascii="Times New Roman" w:hAnsi="Times New Roman" w:cs="Times New Roman"/>
        <w:sz w:val="16"/>
        <w:szCs w:val="16"/>
      </w:rPr>
      <w:t xml:space="preserve">DSWD Central Office, IBP Road, </w:t>
    </w:r>
    <w:proofErr w:type="spellStart"/>
    <w:r>
      <w:rPr>
        <w:rFonts w:ascii="Times New Roman" w:hAnsi="Times New Roman" w:cs="Times New Roman"/>
        <w:sz w:val="16"/>
        <w:szCs w:val="16"/>
      </w:rPr>
      <w:t>Batasan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Pambansa</w:t>
    </w:r>
    <w:proofErr w:type="spellEnd"/>
    <w:r>
      <w:rPr>
        <w:rFonts w:ascii="Times New Roman" w:hAnsi="Times New Roman" w:cs="Times New Roman"/>
        <w:sz w:val="16"/>
        <w:szCs w:val="16"/>
      </w:rPr>
      <w:t xml:space="preserve"> Complex, Constitution Hills, Quezon City, Philippines 1126</w:t>
    </w:r>
    <w:r>
      <w:rPr>
        <w:rFonts w:ascii="Times New Roman" w:hAnsi="Times New Roman" w:cs="Times New Roman"/>
        <w:sz w:val="16"/>
        <w:szCs w:val="16"/>
      </w:rPr>
      <w:br/>
      <w:t xml:space="preserve">Website: </w:t>
    </w:r>
    <w:hyperlink r:id="rId2" w:history="1">
      <w:r>
        <w:rPr>
          <w:rStyle w:val="Hyperlink"/>
          <w:rFonts w:ascii="Times New Roman" w:hAnsi="Times New Roman" w:cs="Times New Roman"/>
          <w:sz w:val="16"/>
          <w:szCs w:val="16"/>
        </w:rPr>
        <w:t>http://www.dswd.gov.ph</w:t>
      </w:r>
    </w:hyperlink>
    <w:r>
      <w:rPr>
        <w:rFonts w:ascii="Times New Roman" w:hAnsi="Times New Roman" w:cs="Times New Roman"/>
        <w:sz w:val="16"/>
        <w:szCs w:val="16"/>
      </w:rPr>
      <w:t xml:space="preserve"> Tel Nos.: (632) 8 931-8101 to 07   Telefax: (632) 8 931-8191</w:t>
    </w:r>
  </w:p>
  <w:p w:rsidR="00627FED" w:rsidRPr="00AE171A" w:rsidRDefault="00627FED" w:rsidP="00AE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22" w:rsidRDefault="00D92022">
      <w:pPr>
        <w:spacing w:after="0" w:line="240" w:lineRule="auto"/>
      </w:pPr>
      <w:r>
        <w:separator/>
      </w:r>
    </w:p>
  </w:footnote>
  <w:footnote w:type="continuationSeparator" w:id="0">
    <w:p w:rsidR="00D92022" w:rsidRDefault="00D9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23" w:rsidRDefault="00201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48696C" w:rsidRPr="00AA0014" w:rsidTr="00627FED">
      <w:tc>
        <w:tcPr>
          <w:tcW w:w="3005" w:type="dxa"/>
          <w:shd w:val="clear" w:color="auto" w:fill="auto"/>
          <w:vAlign w:val="center"/>
        </w:tcPr>
        <w:p w:rsidR="0048696C" w:rsidRPr="00AA0014" w:rsidRDefault="0048696C" w:rsidP="0048696C">
          <w:pPr>
            <w:pStyle w:val="Header"/>
            <w:rPr>
              <w:rFonts w:ascii="Times New Roman" w:hAnsi="Times New Roman" w:cs="Times New Roman"/>
              <w:i/>
              <w:sz w:val="16"/>
              <w:szCs w:val="16"/>
            </w:rPr>
          </w:pPr>
        </w:p>
      </w:tc>
      <w:tc>
        <w:tcPr>
          <w:tcW w:w="2098" w:type="dxa"/>
          <w:shd w:val="clear" w:color="auto" w:fill="auto"/>
          <w:vAlign w:val="center"/>
        </w:tcPr>
        <w:p w:rsidR="0048696C" w:rsidRPr="00AA0014" w:rsidRDefault="0048696C" w:rsidP="0048696C">
          <w:pPr>
            <w:pStyle w:val="Header"/>
            <w:jc w:val="right"/>
            <w:rPr>
              <w:rFonts w:ascii="Times New Roman" w:hAnsi="Times New Roman" w:cs="Times New Roman"/>
              <w:i/>
              <w:sz w:val="16"/>
              <w:szCs w:val="16"/>
            </w:rPr>
          </w:pPr>
        </w:p>
      </w:tc>
      <w:tc>
        <w:tcPr>
          <w:tcW w:w="4111" w:type="dxa"/>
          <w:shd w:val="clear" w:color="auto" w:fill="auto"/>
          <w:vAlign w:val="center"/>
        </w:tcPr>
        <w:p w:rsidR="0048696C" w:rsidRDefault="0048696C" w:rsidP="0048696C">
          <w:pPr>
            <w:pStyle w:val="Header"/>
            <w:spacing w:line="256" w:lineRule="auto"/>
            <w:jc w:val="right"/>
            <w:rPr>
              <w:rFonts w:ascii="Times New Roman" w:hAnsi="Times New Roman" w:cs="Times New Roman"/>
              <w:i/>
              <w:sz w:val="16"/>
              <w:szCs w:val="16"/>
            </w:rPr>
          </w:pPr>
          <w:r>
            <w:rPr>
              <w:rFonts w:ascii="Times New Roman" w:hAnsi="Times New Roman" w:cs="Times New Roman"/>
              <w:i/>
              <w:noProof/>
              <w:sz w:val="16"/>
              <w:szCs w:val="20"/>
            </w:rPr>
            <w:t>DSWD-GF-010 | REV 01 | 17 AUG 2022</w:t>
          </w:r>
        </w:p>
      </w:tc>
    </w:tr>
  </w:tbl>
  <w:p w:rsidR="00627FED" w:rsidRDefault="00627FED" w:rsidP="00627FED">
    <w:pPr>
      <w:tabs>
        <w:tab w:val="center" w:pos="4680"/>
        <w:tab w:val="right" w:pos="936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71552" behindDoc="1" locked="0" layoutInCell="1" allowOverlap="1" wp14:anchorId="5AD183BE" wp14:editId="32B7EDFC">
              <wp:simplePos x="0" y="0"/>
              <wp:positionH relativeFrom="rightMargin">
                <wp:posOffset>306682</wp:posOffset>
              </wp:positionH>
              <wp:positionV relativeFrom="paragraph">
                <wp:posOffset>111497</wp:posOffset>
              </wp:positionV>
              <wp:extent cx="494249" cy="8889168"/>
              <wp:effectExtent l="0" t="0" r="20320" b="266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49" cy="8889168"/>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627FED" w:rsidRPr="00D14E24" w:rsidRDefault="00627FED"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83BE" id="Rectangle 3" o:spid="_x0000_s1026" style="position:absolute;margin-left:24.15pt;margin-top:8.8pt;width:38.9pt;height:699.95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" fillcolor="window" strokecolor="windowText" strokeweight="1pt">
              <v:stroke dashstyle="dash"/>
              <v:path arrowok="t"/>
              <v:textbox style="layout-flow:vertical;mso-layout-flow-alt:bottom-to-top">
                <w:txbxContent>
                  <w:p w:rsidR="00627FED" w:rsidRPr="00D14E24" w:rsidRDefault="00627FED"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rsidR="00627FED" w:rsidRPr="00AE171A" w:rsidRDefault="00627FED">
    <w:pPr>
      <w:pStyle w:val="Header"/>
      <w:rPr>
        <w:rFonts w:ascii="Times New Roman" w:hAnsi="Times New Roman" w:cs="Times New Roman"/>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08" w:type="dxa"/>
      <w:tblLayout w:type="fixed"/>
      <w:tblLook w:val="0000" w:firstRow="0" w:lastRow="0" w:firstColumn="0" w:lastColumn="0" w:noHBand="0" w:noVBand="0"/>
    </w:tblPr>
    <w:tblGrid>
      <w:gridCol w:w="8931"/>
      <w:gridCol w:w="6277"/>
    </w:tblGrid>
    <w:tr w:rsidR="00627FED" w:rsidTr="00F54151">
      <w:trPr>
        <w:trHeight w:val="1560"/>
      </w:trPr>
      <w:tc>
        <w:tcPr>
          <w:tcW w:w="8931" w:type="dxa"/>
          <w:vAlign w:val="center"/>
        </w:tcPr>
        <w:tbl>
          <w:tblPr>
            <w:tblW w:w="15208" w:type="dxa"/>
            <w:tblLayout w:type="fixed"/>
            <w:tblLook w:val="0000" w:firstRow="0" w:lastRow="0" w:firstColumn="0" w:lastColumn="0" w:noHBand="0" w:noVBand="0"/>
          </w:tblPr>
          <w:tblGrid>
            <w:gridCol w:w="8931"/>
            <w:gridCol w:w="6277"/>
          </w:tblGrid>
          <w:tr w:rsidR="00201D23" w:rsidTr="009E1F13">
            <w:trPr>
              <w:trHeight w:val="1560"/>
            </w:trPr>
            <w:tc>
              <w:tcPr>
                <w:tcW w:w="8931" w:type="dxa"/>
                <w:vAlign w:val="center"/>
              </w:tcPr>
              <w:tbl>
                <w:tblPr>
                  <w:tblW w:w="13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1417"/>
                  <w:gridCol w:w="4395"/>
                  <w:gridCol w:w="4819"/>
                </w:tblGrid>
                <w:tr w:rsidR="00201D23" w:rsidTr="009E1F13">
                  <w:trPr>
                    <w:trHeight w:val="1157"/>
                  </w:trPr>
                  <w:tc>
                    <w:tcPr>
                      <w:tcW w:w="3009" w:type="dxa"/>
                      <w:tcBorders>
                        <w:top w:val="single" w:sz="4" w:space="0" w:color="FFFFFF"/>
                        <w:left w:val="single" w:sz="4" w:space="0" w:color="FFFFFF"/>
                        <w:bottom w:val="single" w:sz="4" w:space="0" w:color="FFFFFF"/>
                        <w:right w:val="single" w:sz="4" w:space="0" w:color="FFFFFF"/>
                      </w:tcBorders>
                      <w:vAlign w:val="center"/>
                    </w:tcPr>
                    <w:tbl>
                      <w:tblPr>
                        <w:tblW w:w="9300" w:type="dxa"/>
                        <w:tblLayout w:type="fixed"/>
                        <w:tblLook w:val="04A0" w:firstRow="1" w:lastRow="0" w:firstColumn="1" w:lastColumn="0" w:noHBand="0" w:noVBand="1"/>
                      </w:tblPr>
                      <w:tblGrid>
                        <w:gridCol w:w="3179"/>
                        <w:gridCol w:w="6121"/>
                      </w:tblGrid>
                      <w:tr w:rsidR="00201D23" w:rsidTr="009E1F13">
                        <w:trPr>
                          <w:trHeight w:val="703"/>
                        </w:trPr>
                        <w:tc>
                          <w:tcPr>
                            <w:tcW w:w="3177" w:type="dxa"/>
                            <w:vAlign w:val="center"/>
                          </w:tcPr>
                          <w:tbl>
                            <w:tblPr>
                              <w:tblW w:w="9300" w:type="dxa"/>
                              <w:tblLayout w:type="fixed"/>
                              <w:tblLook w:val="04A0" w:firstRow="1" w:lastRow="0" w:firstColumn="1" w:lastColumn="0" w:noHBand="0" w:noVBand="1"/>
                            </w:tblPr>
                            <w:tblGrid>
                              <w:gridCol w:w="3179"/>
                              <w:gridCol w:w="6121"/>
                            </w:tblGrid>
                            <w:tr w:rsidR="00201D23" w:rsidTr="009E1F13">
                              <w:trPr>
                                <w:trHeight w:val="703"/>
                              </w:trPr>
                              <w:tc>
                                <w:tcPr>
                                  <w:tcW w:w="3177" w:type="dxa"/>
                                  <w:vAlign w:val="center"/>
                                </w:tcPr>
                                <w:p w:rsidR="00201D23" w:rsidRPr="004071EF" w:rsidRDefault="00201D23" w:rsidP="00201D23">
                                  <w:pPr>
                                    <w:pBdr>
                                      <w:top w:val="nil"/>
                                      <w:left w:val="nil"/>
                                      <w:bottom w:val="nil"/>
                                      <w:right w:val="nil"/>
                                      <w:between w:val="nil"/>
                                    </w:pBdr>
                                    <w:tabs>
                                      <w:tab w:val="left" w:pos="3930"/>
                                    </w:tabs>
                                    <w:ind w:right="408" w:hanging="2"/>
                                    <w:jc w:val="right"/>
                                    <w:rPr>
                                      <w:rFonts w:ascii="Times New Roman" w:hAnsi="Times New Roman" w:cs="Times New Roman"/>
                                      <w:color w:val="000000"/>
                                    </w:rPr>
                                  </w:pPr>
                                  <w:r w:rsidRPr="004071EF">
                                    <w:rPr>
                                      <w:rFonts w:ascii="Times New Roman" w:hAnsi="Times New Roman" w:cs="Times New Roman"/>
                                      <w:noProof/>
                                      <w:sz w:val="16"/>
                                      <w:szCs w:val="16"/>
                                    </w:rPr>
                                    <w:drawing>
                                      <wp:anchor distT="0" distB="0" distL="114300" distR="114300" simplePos="0" relativeHeight="251678720" behindDoc="1" locked="0" layoutInCell="1" allowOverlap="1" wp14:anchorId="0C1EC06E" wp14:editId="12C8F2BD">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1EF">
                                    <w:rPr>
                                      <w:rFonts w:ascii="Times New Roman" w:hAnsi="Times New Roman" w:cs="Times New Roman"/>
                                      <w:color w:val="000000"/>
                                    </w:rPr>
                                    <w:tab/>
                                  </w:r>
                                </w:p>
                                <w:p w:rsidR="00201D23" w:rsidRPr="004071EF" w:rsidRDefault="00201D23" w:rsidP="00201D23">
                                  <w:pPr>
                                    <w:tabs>
                                      <w:tab w:val="center" w:pos="4320"/>
                                      <w:tab w:val="right" w:pos="8640"/>
                                    </w:tabs>
                                    <w:rPr>
                                      <w:rFonts w:ascii="Times New Roman" w:hAnsi="Times New Roman" w:cs="Times New Roman"/>
                                      <w:i/>
                                      <w:sz w:val="16"/>
                                      <w:szCs w:val="16"/>
                                    </w:rPr>
                                  </w:pPr>
                                </w:p>
                                <w:p w:rsidR="00201D23" w:rsidRPr="004071EF" w:rsidRDefault="00201D23" w:rsidP="00201D23">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rsidR="00201D23" w:rsidRDefault="00201D23" w:rsidP="00201D23">
                                  <w:pPr>
                                    <w:tabs>
                                      <w:tab w:val="left" w:pos="570"/>
                                    </w:tabs>
                                    <w:ind w:hanging="2"/>
                                    <w:jc w:val="right"/>
                                  </w:pPr>
                                </w:p>
                              </w:tc>
                            </w:tr>
                          </w:tbl>
                          <w:p w:rsidR="00201D23" w:rsidRPr="00014DE8" w:rsidRDefault="00201D23" w:rsidP="00201D23">
                            <w:pPr>
                              <w:ind w:right="-330" w:hanging="2"/>
                              <w:rPr>
                                <w:rFonts w:ascii="Times New Roman" w:hAnsi="Times New Roman" w:cs="Times New Roman"/>
                                <w:sz w:val="24"/>
                                <w:szCs w:val="24"/>
                              </w:rPr>
                            </w:pPr>
                          </w:p>
                        </w:tc>
                        <w:tc>
                          <w:tcPr>
                            <w:tcW w:w="6116" w:type="dxa"/>
                          </w:tcPr>
                          <w:p w:rsidR="00201D23" w:rsidRDefault="00201D23" w:rsidP="00201D23">
                            <w:pPr>
                              <w:tabs>
                                <w:tab w:val="left" w:pos="570"/>
                              </w:tabs>
                              <w:ind w:hanging="2"/>
                              <w:jc w:val="right"/>
                            </w:pPr>
                          </w:p>
                        </w:tc>
                      </w:tr>
                    </w:tbl>
                    <w:p w:rsidR="00201D23" w:rsidRDefault="00201D23" w:rsidP="00201D23">
                      <w:pPr>
                        <w:ind w:right="-330" w:hanging="2"/>
                      </w:pPr>
                    </w:p>
                  </w:tc>
                  <w:tc>
                    <w:tcPr>
                      <w:tcW w:w="1417" w:type="dxa"/>
                      <w:tcBorders>
                        <w:top w:val="single" w:sz="4" w:space="0" w:color="FFFFFF"/>
                        <w:left w:val="single" w:sz="4" w:space="0" w:color="FFFFFF"/>
                        <w:bottom w:val="single" w:sz="4" w:space="0" w:color="FFFFFF"/>
                        <w:right w:val="single" w:sz="4" w:space="0" w:color="FFFFFF"/>
                      </w:tcBorders>
                      <w:vAlign w:val="center"/>
                    </w:tcPr>
                    <w:p w:rsidR="00201D23" w:rsidRDefault="00201D23" w:rsidP="00201D23">
                      <w:pPr>
                        <w:ind w:hanging="2"/>
                        <w:rPr>
                          <w:rFonts w:ascii="Times New Roman" w:eastAsia="Times New Roman" w:hAnsi="Times New Roman" w:cs="Times New Roman"/>
                        </w:rPr>
                      </w:pPr>
                    </w:p>
                  </w:tc>
                  <w:tc>
                    <w:tcPr>
                      <w:tcW w:w="4395" w:type="dxa"/>
                      <w:tcBorders>
                        <w:top w:val="single" w:sz="4" w:space="0" w:color="FFFFFF"/>
                        <w:left w:val="single" w:sz="4" w:space="0" w:color="FFFFFF"/>
                        <w:bottom w:val="single" w:sz="4" w:space="0" w:color="FFFFFF"/>
                        <w:right w:val="single" w:sz="4" w:space="0" w:color="FFFFFF"/>
                      </w:tcBorders>
                    </w:tcPr>
                    <w:p w:rsidR="00201D23" w:rsidRDefault="00201D23" w:rsidP="00201D23">
                      <w:pPr>
                        <w:pBdr>
                          <w:top w:val="nil"/>
                          <w:left w:val="nil"/>
                          <w:bottom w:val="nil"/>
                          <w:right w:val="nil"/>
                          <w:between w:val="nil"/>
                        </w:pBdr>
                        <w:ind w:hanging="2"/>
                        <w:jc w:val="center"/>
                      </w:pPr>
                    </w:p>
                  </w:tc>
                  <w:tc>
                    <w:tcPr>
                      <w:tcW w:w="4819" w:type="dxa"/>
                      <w:tcBorders>
                        <w:top w:val="single" w:sz="4" w:space="0" w:color="FFFFFF"/>
                        <w:left w:val="single" w:sz="4" w:space="0" w:color="FFFFFF"/>
                        <w:bottom w:val="single" w:sz="4" w:space="0" w:color="FFFFFF"/>
                        <w:right w:val="single" w:sz="4" w:space="0" w:color="FFFFFF"/>
                      </w:tcBorders>
                      <w:vAlign w:val="center"/>
                    </w:tcPr>
                    <w:p w:rsidR="00201D23" w:rsidRDefault="00201D23" w:rsidP="00201D23">
                      <w:pPr>
                        <w:spacing w:after="0" w:line="240" w:lineRule="auto"/>
                        <w:ind w:right="34" w:hanging="2"/>
                        <w:jc w:val="center"/>
                        <w:rPr>
                          <w:rFonts w:ascii="Times New Roman" w:eastAsia="Times New Roman" w:hAnsi="Times New Roman" w:cs="Times New Roman"/>
                        </w:rPr>
                      </w:pPr>
                    </w:p>
                  </w:tc>
                </w:tr>
              </w:tbl>
              <w:p w:rsidR="00201D23" w:rsidRDefault="00201D23" w:rsidP="00201D23">
                <w:pPr>
                  <w:ind w:right="-330"/>
                </w:pPr>
              </w:p>
            </w:tc>
            <w:tc>
              <w:tcPr>
                <w:tcW w:w="6277" w:type="dxa"/>
              </w:tcPr>
              <w:p w:rsidR="00201D23" w:rsidRDefault="00201D23" w:rsidP="00201D23">
                <w:pPr>
                  <w:pBdr>
                    <w:top w:val="nil"/>
                    <w:left w:val="nil"/>
                    <w:bottom w:val="nil"/>
                    <w:right w:val="nil"/>
                    <w:between w:val="nil"/>
                  </w:pBdr>
                  <w:ind w:hanging="2"/>
                  <w:jc w:val="center"/>
                </w:pPr>
              </w:p>
            </w:tc>
          </w:tr>
        </w:tbl>
        <w:p w:rsidR="00627FED" w:rsidRDefault="00627FED" w:rsidP="00F54151">
          <w:pPr>
            <w:ind w:right="-330"/>
          </w:pPr>
        </w:p>
      </w:tc>
      <w:tc>
        <w:tcPr>
          <w:tcW w:w="6277" w:type="dxa"/>
        </w:tcPr>
        <w:p w:rsidR="00627FED" w:rsidRDefault="00201D23" w:rsidP="000038E5">
          <w:pPr>
            <w:pBdr>
              <w:top w:val="nil"/>
              <w:left w:val="nil"/>
              <w:bottom w:val="nil"/>
              <w:right w:val="nil"/>
              <w:between w:val="nil"/>
            </w:pBdr>
            <w:ind w:hanging="2"/>
            <w:jc w:val="center"/>
          </w:pPr>
          <w:r>
            <w:rPr>
              <w:rFonts w:ascii="Arial" w:eastAsiaTheme="minorHAnsi" w:hAnsi="Arial" w:cs="Arial"/>
              <w:noProof/>
            </w:rPr>
            <mc:AlternateContent>
              <mc:Choice Requires="wps">
                <w:drawing>
                  <wp:anchor distT="0" distB="0" distL="114300" distR="114300" simplePos="0" relativeHeight="251677696" behindDoc="1" locked="0" layoutInCell="1" allowOverlap="1" wp14:anchorId="4214E7AB" wp14:editId="37086F00">
                    <wp:simplePos x="0" y="0"/>
                    <wp:positionH relativeFrom="rightMargin">
                      <wp:posOffset>-3592648</wp:posOffset>
                    </wp:positionH>
                    <wp:positionV relativeFrom="paragraph">
                      <wp:posOffset>461138</wp:posOffset>
                    </wp:positionV>
                    <wp:extent cx="485775" cy="8543290"/>
                    <wp:effectExtent l="0" t="0" r="2857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54329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201D23" w:rsidRPr="00D14E24" w:rsidRDefault="00201D23" w:rsidP="00201D23">
                                <w:pPr>
                                  <w:jc w:val="both"/>
                                  <w:rPr>
                                    <w:rFonts w:ascii="Arial" w:hAnsi="Arial" w:cs="Arial"/>
                                    <w:sz w:val="14"/>
                                  </w:rPr>
                                </w:pPr>
                                <w:r w:rsidRPr="00D14E24">
                                  <w:rPr>
                                    <w:rStyle w:val="FootnoteReference"/>
                                    <w:rFonts w:ascii="Arial" w:hAnsi="Arial" w:cs="Arial"/>
                                    <w:sz w:val="14"/>
                                  </w:rPr>
                                  <w:t>N</w:t>
                                </w:r>
                                <w:bookmarkStart w:id="10" w:name="_GoBack"/>
                                <w:bookmarkEnd w:id="10"/>
                                <w:r w:rsidRPr="00D14E24">
                                  <w:rPr>
                                    <w:rStyle w:val="FootnoteReference"/>
                                    <w:rFonts w:ascii="Arial" w:hAnsi="Arial" w:cs="Arial"/>
                                    <w:sz w:val="14"/>
                                  </w:rPr>
                                  <w:t xml:space="preserve">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E7AB" id="_x0000_s1027" style="position:absolute;left:0;text-align:left;margin-left:-282.9pt;margin-top:36.3pt;width:38.25pt;height:672.7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" fillcolor="window" strokecolor="windowText" strokeweight="1pt">
                    <v:stroke dashstyle="dash"/>
                    <v:path arrowok="t"/>
                    <v:textbox style="layout-flow:vertical;mso-layout-flow-alt:bottom-to-top">
                      <w:txbxContent>
                        <w:p w:rsidR="00201D23" w:rsidRPr="00D14E24" w:rsidRDefault="00201D23" w:rsidP="00201D23">
                          <w:pPr>
                            <w:jc w:val="both"/>
                            <w:rPr>
                              <w:rFonts w:ascii="Arial" w:hAnsi="Arial" w:cs="Arial"/>
                              <w:sz w:val="14"/>
                            </w:rPr>
                          </w:pPr>
                          <w:r w:rsidRPr="00D14E24">
                            <w:rPr>
                              <w:rStyle w:val="FootnoteReference"/>
                              <w:rFonts w:ascii="Arial" w:hAnsi="Arial" w:cs="Arial"/>
                              <w:sz w:val="14"/>
                            </w:rPr>
                            <w:t>N</w:t>
                          </w:r>
                          <w:bookmarkStart w:id="11" w:name="_GoBack"/>
                          <w:bookmarkEnd w:id="11"/>
                          <w:r w:rsidRPr="00D14E24">
                            <w:rPr>
                              <w:rStyle w:val="FootnoteReference"/>
                              <w:rFonts w:ascii="Arial" w:hAnsi="Arial" w:cs="Arial"/>
                              <w:sz w:val="14"/>
                            </w:rPr>
                            <w:t xml:space="preserve">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bl>
  <w:p w:rsidR="00627FED" w:rsidRPr="000038E5" w:rsidRDefault="00627FED" w:rsidP="00F54151">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52"/>
    <w:multiLevelType w:val="hybridMultilevel"/>
    <w:tmpl w:val="98D0134E"/>
    <w:lvl w:ilvl="0" w:tplc="94E0CB16">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A440BA"/>
    <w:multiLevelType w:val="hybridMultilevel"/>
    <w:tmpl w:val="A7005154"/>
    <w:lvl w:ilvl="0" w:tplc="F8E06E2A">
      <w:start w:val="500"/>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15170"/>
    <w:multiLevelType w:val="hybridMultilevel"/>
    <w:tmpl w:val="A1886D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A6747"/>
    <w:multiLevelType w:val="multilevel"/>
    <w:tmpl w:val="D84C88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6268EA"/>
    <w:multiLevelType w:val="hybridMultilevel"/>
    <w:tmpl w:val="51DCF8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1B32F6"/>
    <w:multiLevelType w:val="multilevel"/>
    <w:tmpl w:val="F424C7E0"/>
    <w:lvl w:ilvl="0">
      <w:start w:val="1"/>
      <w:numFmt w:val="upperRoman"/>
      <w:lvlText w:val="%1."/>
      <w:lvlJc w:val="left"/>
      <w:pPr>
        <w:ind w:left="1080" w:hanging="720"/>
      </w:pPr>
      <w:rPr>
        <w:rFonts w:ascii="Arial" w:hAnsi="Arial" w:cs="Arial" w:hint="default"/>
        <w:b/>
        <w:sz w:val="2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5F3AB5"/>
    <w:multiLevelType w:val="multilevel"/>
    <w:tmpl w:val="0846D60A"/>
    <w:lvl w:ilvl="0">
      <w:start w:val="1"/>
      <w:numFmt w:val="decimal"/>
      <w:lvlText w:val="%1"/>
      <w:lvlJc w:val="left"/>
      <w:pPr>
        <w:ind w:left="504" w:hanging="504"/>
      </w:pPr>
      <w:rPr>
        <w:rFonts w:hint="default"/>
      </w:rPr>
    </w:lvl>
    <w:lvl w:ilvl="1">
      <w:start w:val="1"/>
      <w:numFmt w:val="decimal"/>
      <w:lvlText w:val="%1.%2"/>
      <w:lvlJc w:val="left"/>
      <w:pPr>
        <w:ind w:left="791" w:hanging="504"/>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7" w15:restartNumberingAfterBreak="0">
    <w:nsid w:val="14972A26"/>
    <w:multiLevelType w:val="hybridMultilevel"/>
    <w:tmpl w:val="84A2C37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82A4B97"/>
    <w:multiLevelType w:val="hybridMultilevel"/>
    <w:tmpl w:val="E5E8900C"/>
    <w:lvl w:ilvl="0" w:tplc="16F06570">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8354FA8"/>
    <w:multiLevelType w:val="multilevel"/>
    <w:tmpl w:val="CEDEBE44"/>
    <w:lvl w:ilvl="0">
      <w:start w:val="1"/>
      <w:numFmt w:val="decimal"/>
      <w:lvlText w:val="%1."/>
      <w:lvlJc w:val="left"/>
      <w:pPr>
        <w:ind w:left="360" w:hanging="360"/>
      </w:pPr>
      <w:rPr>
        <w:rFonts w:hint="default"/>
        <w:color w:val="FF0000"/>
      </w:rPr>
    </w:lvl>
    <w:lvl w:ilvl="1">
      <w:start w:val="1"/>
      <w:numFmt w:val="decimal"/>
      <w:lvlText w:val="%1.%2."/>
      <w:lvlJc w:val="left"/>
      <w:pPr>
        <w:ind w:left="664" w:hanging="360"/>
      </w:pPr>
      <w:rPr>
        <w:rFonts w:hint="default"/>
        <w:color w:val="auto"/>
      </w:rPr>
    </w:lvl>
    <w:lvl w:ilvl="2">
      <w:start w:val="1"/>
      <w:numFmt w:val="lowerLetter"/>
      <w:lvlText w:val="%1.%2.%3."/>
      <w:lvlJc w:val="left"/>
      <w:pPr>
        <w:ind w:left="1328" w:hanging="720"/>
      </w:pPr>
      <w:rPr>
        <w:rFonts w:hint="default"/>
        <w:color w:val="FF0000"/>
      </w:rPr>
    </w:lvl>
    <w:lvl w:ilvl="3">
      <w:start w:val="1"/>
      <w:numFmt w:val="lowerLetter"/>
      <w:lvlText w:val="%1.%2.%3.%4."/>
      <w:lvlJc w:val="left"/>
      <w:pPr>
        <w:ind w:left="1632" w:hanging="720"/>
      </w:pPr>
      <w:rPr>
        <w:rFonts w:hint="default"/>
        <w:color w:val="FF0000"/>
      </w:rPr>
    </w:lvl>
    <w:lvl w:ilvl="4">
      <w:start w:val="1"/>
      <w:numFmt w:val="decimal"/>
      <w:lvlText w:val="%1.%2.%3.%4.%5."/>
      <w:lvlJc w:val="left"/>
      <w:pPr>
        <w:ind w:left="2296" w:hanging="1080"/>
      </w:pPr>
      <w:rPr>
        <w:rFonts w:hint="default"/>
        <w:color w:val="FF0000"/>
      </w:rPr>
    </w:lvl>
    <w:lvl w:ilvl="5">
      <w:start w:val="1"/>
      <w:numFmt w:val="decimal"/>
      <w:lvlText w:val="%1.%2.%3.%4.%5.%6."/>
      <w:lvlJc w:val="left"/>
      <w:pPr>
        <w:ind w:left="2600" w:hanging="1080"/>
      </w:pPr>
      <w:rPr>
        <w:rFonts w:hint="default"/>
        <w:color w:val="FF0000"/>
      </w:rPr>
    </w:lvl>
    <w:lvl w:ilvl="6">
      <w:start w:val="1"/>
      <w:numFmt w:val="decimal"/>
      <w:lvlText w:val="%1.%2.%3.%4.%5.%6.%7."/>
      <w:lvlJc w:val="left"/>
      <w:pPr>
        <w:ind w:left="3264" w:hanging="1440"/>
      </w:pPr>
      <w:rPr>
        <w:rFonts w:hint="default"/>
        <w:color w:val="FF0000"/>
      </w:rPr>
    </w:lvl>
    <w:lvl w:ilvl="7">
      <w:start w:val="1"/>
      <w:numFmt w:val="decimal"/>
      <w:lvlText w:val="%1.%2.%3.%4.%5.%6.%7.%8."/>
      <w:lvlJc w:val="left"/>
      <w:pPr>
        <w:ind w:left="3568" w:hanging="1440"/>
      </w:pPr>
      <w:rPr>
        <w:rFonts w:hint="default"/>
        <w:color w:val="FF0000"/>
      </w:rPr>
    </w:lvl>
    <w:lvl w:ilvl="8">
      <w:start w:val="1"/>
      <w:numFmt w:val="decimal"/>
      <w:lvlText w:val="%1.%2.%3.%4.%5.%6.%7.%8.%9."/>
      <w:lvlJc w:val="left"/>
      <w:pPr>
        <w:ind w:left="4232" w:hanging="1800"/>
      </w:pPr>
      <w:rPr>
        <w:rFonts w:hint="default"/>
        <w:color w:val="FF0000"/>
      </w:rPr>
    </w:lvl>
  </w:abstractNum>
  <w:abstractNum w:abstractNumId="10" w15:restartNumberingAfterBreak="0">
    <w:nsid w:val="1E2D4CC2"/>
    <w:multiLevelType w:val="hybridMultilevel"/>
    <w:tmpl w:val="BF8ACB2C"/>
    <w:lvl w:ilvl="0" w:tplc="26669EB6">
      <w:start w:val="1"/>
      <w:numFmt w:val="decimal"/>
      <w:lvlText w:val="%1."/>
      <w:lvlJc w:val="left"/>
      <w:pPr>
        <w:tabs>
          <w:tab w:val="num" w:pos="360"/>
        </w:tabs>
        <w:ind w:left="360" w:hanging="21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0B1CEC"/>
    <w:multiLevelType w:val="multilevel"/>
    <w:tmpl w:val="82C09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047098D"/>
    <w:multiLevelType w:val="hybridMultilevel"/>
    <w:tmpl w:val="7700BC96"/>
    <w:lvl w:ilvl="0" w:tplc="1688B512">
      <w:start w:val="1"/>
      <w:numFmt w:val="upperRoman"/>
      <w:lvlText w:val="%1."/>
      <w:lvlJc w:val="left"/>
      <w:pPr>
        <w:tabs>
          <w:tab w:val="num" w:pos="360"/>
        </w:tabs>
        <w:ind w:left="360" w:hanging="360"/>
      </w:pPr>
      <w:rPr>
        <w:rFonts w:hint="default"/>
      </w:rPr>
    </w:lvl>
    <w:lvl w:ilvl="1" w:tplc="99B413CC">
      <w:start w:val="1"/>
      <w:numFmt w:val="decimal"/>
      <w:lvlText w:val="%2."/>
      <w:lvlJc w:val="left"/>
      <w:pPr>
        <w:tabs>
          <w:tab w:val="num" w:pos="900"/>
        </w:tabs>
        <w:ind w:left="900" w:hanging="360"/>
      </w:pPr>
      <w:rPr>
        <w:rFonts w:ascii="Times New Roman" w:hAnsi="Times New Roman" w:cs="Times New Roman" w:hint="default"/>
        <w:sz w:val="22"/>
      </w:rPr>
    </w:lvl>
    <w:lvl w:ilvl="2" w:tplc="6E2E427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D95FEB"/>
    <w:multiLevelType w:val="multilevel"/>
    <w:tmpl w:val="26063B1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7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5502541"/>
    <w:multiLevelType w:val="multilevel"/>
    <w:tmpl w:val="B24EE47E"/>
    <w:lvl w:ilvl="0">
      <w:start w:val="2"/>
      <w:numFmt w:val="decimal"/>
      <w:lvlText w:val="%1."/>
      <w:lvlJc w:val="left"/>
      <w:pPr>
        <w:ind w:left="360" w:hanging="360"/>
      </w:pPr>
      <w:rPr>
        <w:rFonts w:hint="default"/>
        <w:color w:val="FF0000"/>
      </w:rPr>
    </w:lvl>
    <w:lvl w:ilvl="1">
      <w:start w:val="1"/>
      <w:numFmt w:val="decimal"/>
      <w:lvlText w:val="%1.%2."/>
      <w:lvlJc w:val="left"/>
      <w:pPr>
        <w:ind w:left="934" w:hanging="360"/>
      </w:pPr>
      <w:rPr>
        <w:rFonts w:hint="default"/>
        <w:color w:val="FF0000"/>
      </w:rPr>
    </w:lvl>
    <w:lvl w:ilvl="2">
      <w:start w:val="1"/>
      <w:numFmt w:val="decimal"/>
      <w:lvlText w:val="%1.%2.%3."/>
      <w:lvlJc w:val="left"/>
      <w:pPr>
        <w:ind w:left="1868" w:hanging="720"/>
      </w:pPr>
      <w:rPr>
        <w:rFonts w:hint="default"/>
        <w:color w:val="FF0000"/>
      </w:rPr>
    </w:lvl>
    <w:lvl w:ilvl="3">
      <w:start w:val="1"/>
      <w:numFmt w:val="lowerLetter"/>
      <w:lvlText w:val="%1.%2.%3.%4."/>
      <w:lvlJc w:val="left"/>
      <w:pPr>
        <w:ind w:left="2442" w:hanging="720"/>
      </w:pPr>
      <w:rPr>
        <w:rFonts w:hint="default"/>
        <w:color w:val="FF0000"/>
      </w:rPr>
    </w:lvl>
    <w:lvl w:ilvl="4">
      <w:start w:val="1"/>
      <w:numFmt w:val="decimal"/>
      <w:lvlText w:val="%1.%2.%3.%4.%5."/>
      <w:lvlJc w:val="left"/>
      <w:pPr>
        <w:ind w:left="3376" w:hanging="1080"/>
      </w:pPr>
      <w:rPr>
        <w:rFonts w:hint="default"/>
        <w:color w:val="FF0000"/>
      </w:rPr>
    </w:lvl>
    <w:lvl w:ilvl="5">
      <w:start w:val="1"/>
      <w:numFmt w:val="decimal"/>
      <w:lvlText w:val="%1.%2.%3.%4.%5.%6."/>
      <w:lvlJc w:val="left"/>
      <w:pPr>
        <w:ind w:left="3950" w:hanging="1080"/>
      </w:pPr>
      <w:rPr>
        <w:rFonts w:hint="default"/>
        <w:color w:val="FF0000"/>
      </w:rPr>
    </w:lvl>
    <w:lvl w:ilvl="6">
      <w:start w:val="1"/>
      <w:numFmt w:val="decimal"/>
      <w:lvlText w:val="%1.%2.%3.%4.%5.%6.%7."/>
      <w:lvlJc w:val="left"/>
      <w:pPr>
        <w:ind w:left="4884" w:hanging="1440"/>
      </w:pPr>
      <w:rPr>
        <w:rFonts w:hint="default"/>
        <w:color w:val="FF0000"/>
      </w:rPr>
    </w:lvl>
    <w:lvl w:ilvl="7">
      <w:start w:val="1"/>
      <w:numFmt w:val="decimal"/>
      <w:lvlText w:val="%1.%2.%3.%4.%5.%6.%7.%8."/>
      <w:lvlJc w:val="left"/>
      <w:pPr>
        <w:ind w:left="5458" w:hanging="1440"/>
      </w:pPr>
      <w:rPr>
        <w:rFonts w:hint="default"/>
        <w:color w:val="FF0000"/>
      </w:rPr>
    </w:lvl>
    <w:lvl w:ilvl="8">
      <w:start w:val="1"/>
      <w:numFmt w:val="decimal"/>
      <w:lvlText w:val="%1.%2.%3.%4.%5.%6.%7.%8.%9."/>
      <w:lvlJc w:val="left"/>
      <w:pPr>
        <w:ind w:left="6392" w:hanging="1800"/>
      </w:pPr>
      <w:rPr>
        <w:rFonts w:hint="default"/>
        <w:color w:val="FF0000"/>
      </w:rPr>
    </w:lvl>
  </w:abstractNum>
  <w:abstractNum w:abstractNumId="15" w15:restartNumberingAfterBreak="0">
    <w:nsid w:val="283F3446"/>
    <w:multiLevelType w:val="hybridMultilevel"/>
    <w:tmpl w:val="304E9B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8980A21"/>
    <w:multiLevelType w:val="hybridMultilevel"/>
    <w:tmpl w:val="75D60A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9695908"/>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1A14A0"/>
    <w:multiLevelType w:val="hybridMultilevel"/>
    <w:tmpl w:val="5E0ED4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0B463D"/>
    <w:multiLevelType w:val="hybridMultilevel"/>
    <w:tmpl w:val="226043D4"/>
    <w:lvl w:ilvl="0" w:tplc="26669EB6">
      <w:start w:val="1"/>
      <w:numFmt w:val="decimal"/>
      <w:lvlText w:val="%1."/>
      <w:lvlJc w:val="left"/>
      <w:pPr>
        <w:tabs>
          <w:tab w:val="num" w:pos="360"/>
        </w:tabs>
        <w:ind w:left="360" w:hanging="216"/>
      </w:pPr>
      <w:rPr>
        <w:rFonts w:hint="default"/>
      </w:rPr>
    </w:lvl>
    <w:lvl w:ilvl="1" w:tplc="5AD63CE6">
      <w:start w:val="4"/>
      <w:numFmt w:val="upp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F87AD0"/>
    <w:multiLevelType w:val="hybridMultilevel"/>
    <w:tmpl w:val="923EB8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2E75FD2"/>
    <w:multiLevelType w:val="hybridMultilevel"/>
    <w:tmpl w:val="AF664E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80075BB"/>
    <w:multiLevelType w:val="hybridMultilevel"/>
    <w:tmpl w:val="F05466A0"/>
    <w:lvl w:ilvl="0" w:tplc="03CC20A0">
      <w:start w:val="1"/>
      <w:numFmt w:val="upperRoman"/>
      <w:lvlText w:val="%1."/>
      <w:lvlJc w:val="left"/>
      <w:pPr>
        <w:ind w:left="578" w:hanging="720"/>
      </w:pPr>
      <w:rPr>
        <w:rFonts w:hint="default"/>
        <w:b/>
      </w:rPr>
    </w:lvl>
    <w:lvl w:ilvl="1" w:tplc="34090019" w:tentative="1">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23" w15:restartNumberingAfterBreak="0">
    <w:nsid w:val="4E293B4A"/>
    <w:multiLevelType w:val="multilevel"/>
    <w:tmpl w:val="812C05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4C0F22"/>
    <w:multiLevelType w:val="hybridMultilevel"/>
    <w:tmpl w:val="6B864FF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E5A2870"/>
    <w:multiLevelType w:val="multilevel"/>
    <w:tmpl w:val="1002707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50436206"/>
    <w:multiLevelType w:val="multilevel"/>
    <w:tmpl w:val="0FD25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482ACE"/>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554D69"/>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EB06137"/>
    <w:multiLevelType w:val="multilevel"/>
    <w:tmpl w:val="A3A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D132CC"/>
    <w:multiLevelType w:val="multilevel"/>
    <w:tmpl w:val="F71EC5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17D4C4E"/>
    <w:multiLevelType w:val="hybridMultilevel"/>
    <w:tmpl w:val="4C40B5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8F84845"/>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B0D20AF"/>
    <w:multiLevelType w:val="hybridMultilevel"/>
    <w:tmpl w:val="15081D48"/>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C57E51"/>
    <w:multiLevelType w:val="hybridMultilevel"/>
    <w:tmpl w:val="E5B28D74"/>
    <w:lvl w:ilvl="0" w:tplc="159A1CC0">
      <w:start w:val="1"/>
      <w:numFmt w:val="lowerLetter"/>
      <w:lvlText w:val="%1."/>
      <w:lvlJc w:val="left"/>
      <w:pPr>
        <w:tabs>
          <w:tab w:val="num" w:pos="1080"/>
        </w:tabs>
        <w:ind w:left="1080" w:hanging="360"/>
      </w:pPr>
      <w:rPr>
        <w:rFonts w:hint="default"/>
      </w:rPr>
    </w:lvl>
    <w:lvl w:ilvl="1" w:tplc="B16897C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E425A8"/>
    <w:multiLevelType w:val="multilevel"/>
    <w:tmpl w:val="B7FE082C"/>
    <w:lvl w:ilvl="0">
      <w:start w:val="1"/>
      <w:numFmt w:val="decimal"/>
      <w:lvlText w:val="%1."/>
      <w:lvlJc w:val="left"/>
      <w:pPr>
        <w:ind w:left="360" w:hanging="360"/>
      </w:pPr>
      <w:rPr>
        <w:rFonts w:hint="default"/>
        <w:color w:val="auto"/>
      </w:rPr>
    </w:lvl>
    <w:lvl w:ilvl="1">
      <w:start w:val="4"/>
      <w:numFmt w:val="decimal"/>
      <w:lvlText w:val="%1.%2."/>
      <w:lvlJc w:val="left"/>
      <w:pPr>
        <w:ind w:left="1024" w:hanging="360"/>
      </w:pPr>
      <w:rPr>
        <w:rFonts w:hint="default"/>
        <w:color w:val="auto"/>
      </w:rPr>
    </w:lvl>
    <w:lvl w:ilvl="2">
      <w:start w:val="1"/>
      <w:numFmt w:val="lowerLetter"/>
      <w:lvlText w:val="%1.%2.%3."/>
      <w:lvlJc w:val="left"/>
      <w:pPr>
        <w:ind w:left="2048" w:hanging="720"/>
      </w:pPr>
      <w:rPr>
        <w:rFonts w:hint="default"/>
        <w:color w:val="FF0000"/>
      </w:rPr>
    </w:lvl>
    <w:lvl w:ilvl="3">
      <w:start w:val="1"/>
      <w:numFmt w:val="lowerLetter"/>
      <w:lvlText w:val="%1.%2.%3.%4."/>
      <w:lvlJc w:val="left"/>
      <w:pPr>
        <w:ind w:left="2712" w:hanging="720"/>
      </w:pPr>
      <w:rPr>
        <w:rFonts w:hint="default"/>
        <w:color w:val="FF0000"/>
      </w:rPr>
    </w:lvl>
    <w:lvl w:ilvl="4">
      <w:start w:val="1"/>
      <w:numFmt w:val="decimal"/>
      <w:lvlText w:val="%1.%2.%3.%4.%5."/>
      <w:lvlJc w:val="left"/>
      <w:pPr>
        <w:ind w:left="3736" w:hanging="1080"/>
      </w:pPr>
      <w:rPr>
        <w:rFonts w:hint="default"/>
        <w:color w:val="FF0000"/>
      </w:rPr>
    </w:lvl>
    <w:lvl w:ilvl="5">
      <w:start w:val="1"/>
      <w:numFmt w:val="decimal"/>
      <w:lvlText w:val="%1.%2.%3.%4.%5.%6."/>
      <w:lvlJc w:val="left"/>
      <w:pPr>
        <w:ind w:left="4400" w:hanging="1080"/>
      </w:pPr>
      <w:rPr>
        <w:rFonts w:hint="default"/>
        <w:color w:val="FF0000"/>
      </w:rPr>
    </w:lvl>
    <w:lvl w:ilvl="6">
      <w:start w:val="1"/>
      <w:numFmt w:val="decimal"/>
      <w:lvlText w:val="%1.%2.%3.%4.%5.%6.%7."/>
      <w:lvlJc w:val="left"/>
      <w:pPr>
        <w:ind w:left="5424" w:hanging="1440"/>
      </w:pPr>
      <w:rPr>
        <w:rFonts w:hint="default"/>
        <w:color w:val="FF0000"/>
      </w:rPr>
    </w:lvl>
    <w:lvl w:ilvl="7">
      <w:start w:val="1"/>
      <w:numFmt w:val="decimal"/>
      <w:lvlText w:val="%1.%2.%3.%4.%5.%6.%7.%8."/>
      <w:lvlJc w:val="left"/>
      <w:pPr>
        <w:ind w:left="6088" w:hanging="1440"/>
      </w:pPr>
      <w:rPr>
        <w:rFonts w:hint="default"/>
        <w:color w:val="FF0000"/>
      </w:rPr>
    </w:lvl>
    <w:lvl w:ilvl="8">
      <w:start w:val="1"/>
      <w:numFmt w:val="decimal"/>
      <w:lvlText w:val="%1.%2.%3.%4.%5.%6.%7.%8.%9."/>
      <w:lvlJc w:val="left"/>
      <w:pPr>
        <w:ind w:left="7112" w:hanging="1800"/>
      </w:pPr>
      <w:rPr>
        <w:rFonts w:hint="default"/>
        <w:color w:val="FF0000"/>
      </w:rPr>
    </w:lvl>
  </w:abstractNum>
  <w:abstractNum w:abstractNumId="36" w15:restartNumberingAfterBreak="0">
    <w:nsid w:val="70CF049E"/>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3AF5AED"/>
    <w:multiLevelType w:val="hybridMultilevel"/>
    <w:tmpl w:val="C772EDA4"/>
    <w:lvl w:ilvl="0" w:tplc="3409000F">
      <w:start w:val="1"/>
      <w:numFmt w:val="decimal"/>
      <w:lvlText w:val="%1."/>
      <w:lvlJc w:val="left"/>
      <w:pPr>
        <w:ind w:left="720" w:hanging="360"/>
      </w:pPr>
      <w:rPr>
        <w:rFonts w:hint="default"/>
      </w:rPr>
    </w:lvl>
    <w:lvl w:ilvl="1" w:tplc="48A4364A">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5062F47"/>
    <w:multiLevelType w:val="hybridMultilevel"/>
    <w:tmpl w:val="E1840E84"/>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4166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98415D7"/>
    <w:multiLevelType w:val="hybridMultilevel"/>
    <w:tmpl w:val="25EC42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200E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9754C8"/>
    <w:multiLevelType w:val="hybridMultilevel"/>
    <w:tmpl w:val="A81A635C"/>
    <w:lvl w:ilvl="0" w:tplc="6506009E">
      <w:start w:val="1"/>
      <w:numFmt w:val="upperRoman"/>
      <w:lvlText w:val="%1."/>
      <w:lvlJc w:val="left"/>
      <w:pPr>
        <w:ind w:left="1080" w:hanging="72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FCA3037"/>
    <w:multiLevelType w:val="hybridMultilevel"/>
    <w:tmpl w:val="886402EC"/>
    <w:lvl w:ilvl="0" w:tplc="1D8E5AC4">
      <w:start w:val="1"/>
      <w:numFmt w:val="decimal"/>
      <w:lvlText w:val="%1."/>
      <w:lvlJc w:val="left"/>
      <w:pPr>
        <w:ind w:left="394" w:hanging="360"/>
      </w:pPr>
      <w:rPr>
        <w:rFonts w:hint="default"/>
      </w:rPr>
    </w:lvl>
    <w:lvl w:ilvl="1" w:tplc="34090019" w:tentative="1">
      <w:start w:val="1"/>
      <w:numFmt w:val="lowerLetter"/>
      <w:lvlText w:val="%2."/>
      <w:lvlJc w:val="left"/>
      <w:pPr>
        <w:ind w:left="1114" w:hanging="360"/>
      </w:p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num w:numId="1">
    <w:abstractNumId w:val="12"/>
  </w:num>
  <w:num w:numId="2">
    <w:abstractNumId w:val="10"/>
  </w:num>
  <w:num w:numId="3">
    <w:abstractNumId w:val="34"/>
  </w:num>
  <w:num w:numId="4">
    <w:abstractNumId w:val="28"/>
  </w:num>
  <w:num w:numId="5">
    <w:abstractNumId w:val="36"/>
  </w:num>
  <w:num w:numId="6">
    <w:abstractNumId w:val="32"/>
  </w:num>
  <w:num w:numId="7">
    <w:abstractNumId w:val="41"/>
  </w:num>
  <w:num w:numId="8">
    <w:abstractNumId w:val="38"/>
  </w:num>
  <w:num w:numId="9">
    <w:abstractNumId w:val="13"/>
  </w:num>
  <w:num w:numId="10">
    <w:abstractNumId w:val="19"/>
  </w:num>
  <w:num w:numId="11">
    <w:abstractNumId w:val="33"/>
  </w:num>
  <w:num w:numId="12">
    <w:abstractNumId w:val="3"/>
  </w:num>
  <w:num w:numId="13">
    <w:abstractNumId w:val="11"/>
  </w:num>
  <w:num w:numId="14">
    <w:abstractNumId w:val="39"/>
  </w:num>
  <w:num w:numId="15">
    <w:abstractNumId w:val="31"/>
  </w:num>
  <w:num w:numId="16">
    <w:abstractNumId w:val="24"/>
  </w:num>
  <w:num w:numId="17">
    <w:abstractNumId w:val="42"/>
  </w:num>
  <w:num w:numId="18">
    <w:abstractNumId w:val="7"/>
  </w:num>
  <w:num w:numId="19">
    <w:abstractNumId w:val="16"/>
  </w:num>
  <w:num w:numId="20">
    <w:abstractNumId w:val="30"/>
  </w:num>
  <w:num w:numId="21">
    <w:abstractNumId w:val="26"/>
  </w:num>
  <w:num w:numId="22">
    <w:abstractNumId w:val="25"/>
  </w:num>
  <w:num w:numId="23">
    <w:abstractNumId w:val="2"/>
  </w:num>
  <w:num w:numId="24">
    <w:abstractNumId w:val="18"/>
  </w:num>
  <w:num w:numId="25">
    <w:abstractNumId w:val="15"/>
  </w:num>
  <w:num w:numId="26">
    <w:abstractNumId w:val="17"/>
  </w:num>
  <w:num w:numId="27">
    <w:abstractNumId w:val="22"/>
  </w:num>
  <w:num w:numId="28">
    <w:abstractNumId w:val="5"/>
  </w:num>
  <w:num w:numId="29">
    <w:abstractNumId w:val="43"/>
  </w:num>
  <w:num w:numId="30">
    <w:abstractNumId w:val="21"/>
  </w:num>
  <w:num w:numId="31">
    <w:abstractNumId w:val="37"/>
  </w:num>
  <w:num w:numId="32">
    <w:abstractNumId w:val="6"/>
  </w:num>
  <w:num w:numId="33">
    <w:abstractNumId w:val="29"/>
  </w:num>
  <w:num w:numId="34">
    <w:abstractNumId w:val="14"/>
  </w:num>
  <w:num w:numId="35">
    <w:abstractNumId w:val="9"/>
  </w:num>
  <w:num w:numId="36">
    <w:abstractNumId w:val="23"/>
  </w:num>
  <w:num w:numId="37">
    <w:abstractNumId w:val="35"/>
  </w:num>
  <w:num w:numId="38">
    <w:abstractNumId w:val="0"/>
  </w:num>
  <w:num w:numId="39">
    <w:abstractNumId w:val="40"/>
  </w:num>
  <w:num w:numId="40">
    <w:abstractNumId w:val="27"/>
  </w:num>
  <w:num w:numId="41">
    <w:abstractNumId w:val="1"/>
  </w:num>
  <w:num w:numId="42">
    <w:abstractNumId w:val="20"/>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9"/>
    <w:rsid w:val="000038E5"/>
    <w:rsid w:val="00046FF1"/>
    <w:rsid w:val="000B2C98"/>
    <w:rsid w:val="000D008B"/>
    <w:rsid w:val="000E3709"/>
    <w:rsid w:val="00111705"/>
    <w:rsid w:val="001A290A"/>
    <w:rsid w:val="00201D23"/>
    <w:rsid w:val="00255B25"/>
    <w:rsid w:val="002A60EE"/>
    <w:rsid w:val="002F6700"/>
    <w:rsid w:val="00357E45"/>
    <w:rsid w:val="003626E9"/>
    <w:rsid w:val="00362D6D"/>
    <w:rsid w:val="003B3175"/>
    <w:rsid w:val="00412AA0"/>
    <w:rsid w:val="0048696C"/>
    <w:rsid w:val="00496EA2"/>
    <w:rsid w:val="00570DD4"/>
    <w:rsid w:val="00577C78"/>
    <w:rsid w:val="005862B9"/>
    <w:rsid w:val="005A2255"/>
    <w:rsid w:val="00627FED"/>
    <w:rsid w:val="00647AA7"/>
    <w:rsid w:val="006B67C0"/>
    <w:rsid w:val="006F64F1"/>
    <w:rsid w:val="007066FB"/>
    <w:rsid w:val="00713081"/>
    <w:rsid w:val="007473C5"/>
    <w:rsid w:val="00765B4E"/>
    <w:rsid w:val="00792B92"/>
    <w:rsid w:val="00793348"/>
    <w:rsid w:val="007A64B9"/>
    <w:rsid w:val="007B5AB8"/>
    <w:rsid w:val="007B6C9A"/>
    <w:rsid w:val="007F2956"/>
    <w:rsid w:val="007F2A69"/>
    <w:rsid w:val="0080343A"/>
    <w:rsid w:val="008B542C"/>
    <w:rsid w:val="008B7828"/>
    <w:rsid w:val="008E43A1"/>
    <w:rsid w:val="009426C3"/>
    <w:rsid w:val="00944DCA"/>
    <w:rsid w:val="00984B90"/>
    <w:rsid w:val="009B663C"/>
    <w:rsid w:val="00A75B34"/>
    <w:rsid w:val="00AE171A"/>
    <w:rsid w:val="00AE39A3"/>
    <w:rsid w:val="00B364B3"/>
    <w:rsid w:val="00BB3CFF"/>
    <w:rsid w:val="00BF7A95"/>
    <w:rsid w:val="00C03D30"/>
    <w:rsid w:val="00C912D1"/>
    <w:rsid w:val="00CA0687"/>
    <w:rsid w:val="00CC42F2"/>
    <w:rsid w:val="00D92022"/>
    <w:rsid w:val="00E029DC"/>
    <w:rsid w:val="00E124C9"/>
    <w:rsid w:val="00E3175F"/>
    <w:rsid w:val="00E54E36"/>
    <w:rsid w:val="00E82207"/>
    <w:rsid w:val="00EB4642"/>
    <w:rsid w:val="00ED1BC8"/>
    <w:rsid w:val="00EE232D"/>
    <w:rsid w:val="00F330C9"/>
    <w:rsid w:val="00F54151"/>
    <w:rsid w:val="00FB1E5C"/>
    <w:rsid w:val="00FE4E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31B5"/>
  <w15:docId w15:val="{DDC12E09-38D9-423B-8B14-0F1F58B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FootnoteReference">
    <w:name w:val="footnote reference"/>
    <w:unhideWhenUsed/>
    <w:rsid w:val="00C912D1"/>
    <w:rPr>
      <w:vertAlign w:val="superscript"/>
    </w:rPr>
  </w:style>
  <w:style w:type="character" w:styleId="CommentReference">
    <w:name w:val="annotation reference"/>
    <w:rsid w:val="00C912D1"/>
    <w:rPr>
      <w:sz w:val="16"/>
      <w:szCs w:val="16"/>
    </w:rPr>
  </w:style>
  <w:style w:type="paragraph" w:styleId="CommentText">
    <w:name w:val="annotation text"/>
    <w:basedOn w:val="Normal"/>
    <w:link w:val="CommentTextChar"/>
    <w:rsid w:val="00C912D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C912D1"/>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rsid w:val="00C912D1"/>
    <w:rPr>
      <w:b/>
      <w:bCs/>
    </w:rPr>
  </w:style>
  <w:style w:type="character" w:customStyle="1" w:styleId="CommentSubjectChar">
    <w:name w:val="Comment Subject Char"/>
    <w:basedOn w:val="CommentTextChar"/>
    <w:link w:val="CommentSubject"/>
    <w:rsid w:val="00C912D1"/>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C912D1"/>
    <w:pPr>
      <w:spacing w:after="0" w:line="240" w:lineRule="auto"/>
      <w:ind w:left="720"/>
    </w:pPr>
    <w:rPr>
      <w:rFonts w:ascii="Times New Roman" w:eastAsia="Times New Roman" w:hAnsi="Times New Roman" w:cs="Times New Roman"/>
      <w:sz w:val="24"/>
      <w:szCs w:val="24"/>
      <w:lang w:val="en-US" w:eastAsia="en-US"/>
    </w:rPr>
  </w:style>
  <w:style w:type="character" w:styleId="Strong">
    <w:name w:val="Strong"/>
    <w:uiPriority w:val="22"/>
    <w:qFormat/>
    <w:rsid w:val="00C912D1"/>
    <w:rPr>
      <w:b/>
      <w:bCs/>
    </w:rPr>
  </w:style>
  <w:style w:type="character" w:styleId="Hyperlink">
    <w:name w:val="Hyperlink"/>
    <w:basedOn w:val="DefaultParagraphFont"/>
    <w:uiPriority w:val="99"/>
    <w:semiHidden/>
    <w:unhideWhenUsed/>
    <w:rsid w:val="00486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2726">
      <w:bodyDiv w:val="1"/>
      <w:marLeft w:val="0"/>
      <w:marRight w:val="0"/>
      <w:marTop w:val="0"/>
      <w:marBottom w:val="0"/>
      <w:divBdr>
        <w:top w:val="none" w:sz="0" w:space="0" w:color="auto"/>
        <w:left w:val="none" w:sz="0" w:space="0" w:color="auto"/>
        <w:bottom w:val="none" w:sz="0" w:space="0" w:color="auto"/>
        <w:right w:val="none" w:sz="0" w:space="0" w:color="auto"/>
      </w:divBdr>
    </w:div>
    <w:div w:id="1018237496">
      <w:bodyDiv w:val="1"/>
      <w:marLeft w:val="0"/>
      <w:marRight w:val="0"/>
      <w:marTop w:val="0"/>
      <w:marBottom w:val="0"/>
      <w:divBdr>
        <w:top w:val="none" w:sz="0" w:space="0" w:color="auto"/>
        <w:left w:val="none" w:sz="0" w:space="0" w:color="auto"/>
        <w:bottom w:val="none" w:sz="0" w:space="0" w:color="auto"/>
        <w:right w:val="none" w:sz="0" w:space="0" w:color="auto"/>
      </w:divBdr>
    </w:div>
    <w:div w:id="119211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10458</Words>
  <Characters>59614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Casanas</dc:creator>
  <cp:lastModifiedBy>Krystine Dale R. Jimenez</cp:lastModifiedBy>
  <cp:revision>5</cp:revision>
  <cp:lastPrinted>2023-07-05T01:38:00Z</cp:lastPrinted>
  <dcterms:created xsi:type="dcterms:W3CDTF">2023-07-03T05:59:00Z</dcterms:created>
  <dcterms:modified xsi:type="dcterms:W3CDTF">2023-07-05T01:41:00Z</dcterms:modified>
</cp:coreProperties>
</file>